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698" w:rsidRPr="00AC1698" w:rsidRDefault="00AC1698" w:rsidP="00AC169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Практическое занятие №6</w:t>
      </w:r>
    </w:p>
    <w:p w:rsidR="00AC1698" w:rsidRPr="00AC1698" w:rsidRDefault="00AC1698" w:rsidP="00AC1698">
      <w:pPr>
        <w:pStyle w:val="1"/>
        <w:tabs>
          <w:tab w:val="left" w:pos="2340"/>
          <w:tab w:val="left" w:pos="4680"/>
        </w:tabs>
        <w:spacing w:before="0" w:after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AC1698">
        <w:rPr>
          <w:rFonts w:ascii="Times New Roman" w:hAnsi="Times New Roman" w:cs="Times New Roman"/>
          <w:sz w:val="28"/>
          <w:szCs w:val="28"/>
        </w:rPr>
        <w:t>Выбор землеройных и землеройно-транспортных машин</w:t>
      </w:r>
    </w:p>
    <w:p w:rsidR="00AC1698" w:rsidRPr="00AC1698" w:rsidRDefault="00AC1698" w:rsidP="00AC1698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AC1698" w:rsidRPr="00AC1698" w:rsidRDefault="004A2B9E" w:rsidP="00AC1698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Трудоемкость – 1</w:t>
      </w:r>
      <w:r w:rsidR="00AC1698" w:rsidRPr="00AC1698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 час. </w:t>
      </w:r>
    </w:p>
    <w:p w:rsidR="00AC1698" w:rsidRDefault="00AC1698" w:rsidP="00AC1698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AC1698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Задачу решать по своему варианту.</w:t>
      </w:r>
    </w:p>
    <w:p w:rsidR="00AC1698" w:rsidRPr="00AC1698" w:rsidRDefault="00AC1698" w:rsidP="00AC1698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AC1698" w:rsidRPr="00AC1698" w:rsidRDefault="00AC1698" w:rsidP="00AC1698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698">
        <w:rPr>
          <w:rFonts w:ascii="Times New Roman" w:hAnsi="Times New Roman" w:cs="Times New Roman"/>
          <w:sz w:val="28"/>
          <w:szCs w:val="28"/>
        </w:rPr>
        <w:t xml:space="preserve">ПРИМЕР: </w:t>
      </w:r>
      <w:r w:rsidRPr="00AC1698">
        <w:rPr>
          <w:rStyle w:val="211pt"/>
          <w:rFonts w:eastAsia="Calibri"/>
          <w:b w:val="0"/>
          <w:i w:val="0"/>
          <w:sz w:val="28"/>
          <w:szCs w:val="28"/>
        </w:rPr>
        <w:t>Определить техническую и эксплуатационную произ</w:t>
      </w:r>
      <w:r w:rsidRPr="00AC1698">
        <w:rPr>
          <w:rStyle w:val="211pt"/>
          <w:rFonts w:eastAsia="Calibri"/>
          <w:b w:val="0"/>
          <w:i w:val="0"/>
          <w:sz w:val="28"/>
          <w:szCs w:val="28"/>
        </w:rPr>
        <w:softHyphen/>
        <w:t xml:space="preserve">водительность экскаватора — прямой лопаты с емкостью ковша </w:t>
      </w:r>
      <w:r w:rsidRPr="00AC1698">
        <w:rPr>
          <w:rStyle w:val="211pt"/>
          <w:rFonts w:eastAsia="Calibri"/>
          <w:b w:val="0"/>
          <w:i w:val="0"/>
          <w:sz w:val="28"/>
          <w:szCs w:val="28"/>
          <w:lang w:val="en-US"/>
        </w:rPr>
        <w:t>q</w:t>
      </w:r>
      <w:r w:rsidRPr="00AC1698">
        <w:rPr>
          <w:rStyle w:val="211pt"/>
          <w:rFonts w:eastAsia="Calibri"/>
          <w:b w:val="0"/>
          <w:i w:val="0"/>
          <w:sz w:val="28"/>
          <w:szCs w:val="28"/>
          <w:vertAlign w:val="subscript"/>
        </w:rPr>
        <w:t xml:space="preserve">1 </w:t>
      </w:r>
      <w:r w:rsidRPr="00AC1698">
        <w:rPr>
          <w:rStyle w:val="211pt"/>
          <w:rFonts w:eastAsia="Calibri"/>
          <w:b w:val="0"/>
          <w:i w:val="0"/>
          <w:sz w:val="28"/>
          <w:szCs w:val="28"/>
        </w:rPr>
        <w:t>= 1,0 м</w:t>
      </w:r>
      <w:r w:rsidRPr="00AC1698">
        <w:rPr>
          <w:rStyle w:val="211pt"/>
          <w:rFonts w:eastAsia="Calibri"/>
          <w:b w:val="0"/>
          <w:i w:val="0"/>
          <w:sz w:val="28"/>
          <w:szCs w:val="28"/>
          <w:vertAlign w:val="superscript"/>
        </w:rPr>
        <w:t>3</w:t>
      </w:r>
      <w:r w:rsidRPr="00AC1698">
        <w:rPr>
          <w:rStyle w:val="211pt"/>
          <w:rFonts w:eastAsia="Calibri"/>
          <w:b w:val="0"/>
          <w:i w:val="0"/>
          <w:sz w:val="28"/>
          <w:szCs w:val="28"/>
        </w:rPr>
        <w:t xml:space="preserve"> при разработке тяжелой глины (по труд</w:t>
      </w:r>
      <w:r w:rsidRPr="00AC1698">
        <w:rPr>
          <w:rStyle w:val="211pt"/>
          <w:rFonts w:eastAsia="Calibri"/>
          <w:b w:val="0"/>
          <w:i w:val="0"/>
          <w:sz w:val="28"/>
          <w:szCs w:val="28"/>
        </w:rPr>
        <w:softHyphen/>
        <w:t xml:space="preserve">ности разработки экскаваторами грунт </w:t>
      </w:r>
      <w:r w:rsidRPr="00AC1698">
        <w:rPr>
          <w:rStyle w:val="211pt"/>
          <w:rFonts w:eastAsia="Calibri"/>
          <w:b w:val="0"/>
          <w:i w:val="0"/>
          <w:sz w:val="28"/>
          <w:szCs w:val="28"/>
          <w:lang w:val="en-US"/>
        </w:rPr>
        <w:t>III</w:t>
      </w:r>
      <w:r w:rsidRPr="00AC1698">
        <w:rPr>
          <w:rStyle w:val="211pt"/>
          <w:rFonts w:eastAsia="Calibri"/>
          <w:b w:val="0"/>
          <w:i w:val="0"/>
          <w:sz w:val="28"/>
          <w:szCs w:val="28"/>
        </w:rPr>
        <w:t xml:space="preserve"> группы) с погруз</w:t>
      </w:r>
      <w:r w:rsidRPr="00AC1698">
        <w:rPr>
          <w:rStyle w:val="211pt"/>
          <w:rFonts w:eastAsia="Calibri"/>
          <w:b w:val="0"/>
          <w:i w:val="0"/>
          <w:sz w:val="28"/>
          <w:szCs w:val="28"/>
        </w:rPr>
        <w:softHyphen/>
        <w:t>кой на автомобили. Высота забоя нормальная. Угол поворота экскаватора при работе α = 135°.</w:t>
      </w:r>
    </w:p>
    <w:p w:rsidR="00AC1698" w:rsidRPr="00AC1698" w:rsidRDefault="00AC1698" w:rsidP="00AC1698">
      <w:pPr>
        <w:pStyle w:val="22"/>
        <w:shd w:val="clear" w:color="auto" w:fill="auto"/>
        <w:spacing w:before="0" w:after="0" w:line="240" w:lineRule="auto"/>
        <w:ind w:firstLine="708"/>
        <w:jc w:val="both"/>
        <w:rPr>
          <w:sz w:val="28"/>
          <w:szCs w:val="28"/>
        </w:rPr>
      </w:pPr>
      <w:r w:rsidRPr="00AC1698">
        <w:rPr>
          <w:rStyle w:val="211pt"/>
          <w:b w:val="0"/>
          <w:i w:val="0"/>
          <w:sz w:val="28"/>
          <w:szCs w:val="28"/>
        </w:rPr>
        <w:t>Задача: Определить необходимое количество автомобилей — самосвалов для отвозки грунта на расстояние</w:t>
      </w:r>
      <w:r w:rsidRPr="00AC1698">
        <w:rPr>
          <w:rStyle w:val="211pt0"/>
          <w:rFonts w:eastAsia="Calibri"/>
          <w:b w:val="0"/>
          <w:sz w:val="28"/>
          <w:szCs w:val="28"/>
        </w:rPr>
        <w:t xml:space="preserve"> </w:t>
      </w:r>
      <w:r w:rsidRPr="00AC1698">
        <w:rPr>
          <w:rStyle w:val="211pt0"/>
          <w:rFonts w:eastAsia="Calibri"/>
          <w:b w:val="0"/>
          <w:sz w:val="28"/>
          <w:szCs w:val="28"/>
          <w:lang w:val="en-US"/>
        </w:rPr>
        <w:t>L</w:t>
      </w:r>
      <w:r w:rsidRPr="00AC1698">
        <w:rPr>
          <w:rStyle w:val="211pt0"/>
          <w:rFonts w:eastAsia="Calibri"/>
          <w:b w:val="0"/>
          <w:sz w:val="28"/>
          <w:szCs w:val="28"/>
        </w:rPr>
        <w:t xml:space="preserve"> = </w:t>
      </w:r>
      <w:r w:rsidRPr="00AC1698">
        <w:rPr>
          <w:rStyle w:val="211pt"/>
          <w:b w:val="0"/>
          <w:i w:val="0"/>
          <w:sz w:val="28"/>
          <w:szCs w:val="28"/>
        </w:rPr>
        <w:t>4</w:t>
      </w:r>
      <w:r w:rsidRPr="00AC1698">
        <w:rPr>
          <w:rStyle w:val="211pt0"/>
          <w:rFonts w:eastAsia="Calibri"/>
          <w:b w:val="0"/>
          <w:sz w:val="28"/>
          <w:szCs w:val="28"/>
        </w:rPr>
        <w:t xml:space="preserve"> км</w:t>
      </w:r>
      <w:r w:rsidRPr="00AC1698">
        <w:rPr>
          <w:rStyle w:val="211pt"/>
          <w:b w:val="0"/>
          <w:i w:val="0"/>
          <w:sz w:val="28"/>
          <w:szCs w:val="28"/>
        </w:rPr>
        <w:t xml:space="preserve"> по дорогам III класса за пределами города.</w:t>
      </w:r>
    </w:p>
    <w:p w:rsidR="00AC1698" w:rsidRPr="00AC1698" w:rsidRDefault="00AC1698" w:rsidP="00AC1698">
      <w:pPr>
        <w:pStyle w:val="20"/>
        <w:shd w:val="clear" w:color="auto" w:fill="auto"/>
        <w:spacing w:line="240" w:lineRule="auto"/>
        <w:ind w:firstLine="708"/>
        <w:rPr>
          <w:sz w:val="28"/>
          <w:szCs w:val="28"/>
        </w:rPr>
      </w:pPr>
      <w:r w:rsidRPr="00AC1698">
        <w:rPr>
          <w:rStyle w:val="95pt"/>
          <w:b w:val="0"/>
          <w:i w:val="0"/>
          <w:sz w:val="28"/>
          <w:szCs w:val="28"/>
        </w:rPr>
        <w:t>РЕШЕНИЕ:</w:t>
      </w:r>
      <w:r w:rsidRPr="00AC1698">
        <w:rPr>
          <w:sz w:val="28"/>
          <w:szCs w:val="28"/>
        </w:rPr>
        <w:t xml:space="preserve"> Техническая часовая производительность одноковшо</w:t>
      </w:r>
      <w:r w:rsidRPr="00AC1698">
        <w:rPr>
          <w:sz w:val="28"/>
          <w:szCs w:val="28"/>
        </w:rPr>
        <w:softHyphen/>
        <w:t>вых экскаваторов</w:t>
      </w:r>
      <w:r w:rsidRPr="00AC1698">
        <w:rPr>
          <w:rStyle w:val="23"/>
          <w:i w:val="0"/>
          <w:sz w:val="28"/>
          <w:szCs w:val="28"/>
        </w:rPr>
        <w:t xml:space="preserve"> Р</w:t>
      </w:r>
      <w:r w:rsidRPr="00AC1698">
        <w:rPr>
          <w:rStyle w:val="23"/>
          <w:i w:val="0"/>
          <w:sz w:val="28"/>
          <w:szCs w:val="28"/>
          <w:vertAlign w:val="subscript"/>
        </w:rPr>
        <w:t>тех</w:t>
      </w:r>
      <w:r w:rsidRPr="00AC1698">
        <w:rPr>
          <w:sz w:val="28"/>
          <w:szCs w:val="28"/>
        </w:rPr>
        <w:t xml:space="preserve"> определяется по формуле:</w:t>
      </w:r>
    </w:p>
    <w:p w:rsidR="00AC1698" w:rsidRPr="00AC1698" w:rsidRDefault="00AC1698" w:rsidP="00AC1698">
      <w:pPr>
        <w:pStyle w:val="20"/>
        <w:shd w:val="clear" w:color="auto" w:fill="auto"/>
        <w:spacing w:line="240" w:lineRule="auto"/>
        <w:ind w:firstLine="708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01"/>
        <w:gridCol w:w="753"/>
      </w:tblGrid>
      <w:tr w:rsidR="00AC1698" w:rsidRPr="00AC1698" w:rsidTr="004B2306">
        <w:tc>
          <w:tcPr>
            <w:tcW w:w="9480" w:type="dxa"/>
            <w:vAlign w:val="center"/>
          </w:tcPr>
          <w:p w:rsidR="00AC1698" w:rsidRPr="00AC1698" w:rsidRDefault="0027653F" w:rsidP="004B2306">
            <w:pPr>
              <w:pStyle w:val="2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тех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3600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ц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 × 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 × 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К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 xml:space="preserve">н 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× </m:t>
                  </m:r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К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п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К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р</m:t>
                      </m:r>
                    </m:sub>
                  </m:sSub>
                </m:den>
              </m:f>
            </m:oMath>
            <w:r w:rsidR="00AC1698" w:rsidRPr="00AC1698">
              <w:rPr>
                <w:sz w:val="28"/>
                <w:szCs w:val="28"/>
              </w:rPr>
              <w:t xml:space="preserve"> ,</w:t>
            </w:r>
          </w:p>
        </w:tc>
        <w:tc>
          <w:tcPr>
            <w:tcW w:w="374" w:type="dxa"/>
            <w:vAlign w:val="center"/>
          </w:tcPr>
          <w:p w:rsidR="00AC1698" w:rsidRPr="00AC1698" w:rsidRDefault="00AC1698" w:rsidP="004B2306">
            <w:pPr>
              <w:pStyle w:val="2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(3.1</w:t>
            </w:r>
            <w:r w:rsidRPr="00AC1698">
              <w:rPr>
                <w:sz w:val="28"/>
                <w:szCs w:val="28"/>
              </w:rPr>
              <w:t>)</w:t>
            </w:r>
          </w:p>
        </w:tc>
      </w:tr>
    </w:tbl>
    <w:p w:rsidR="00AC1698" w:rsidRPr="00AC1698" w:rsidRDefault="00AC1698" w:rsidP="00AC1698">
      <w:pPr>
        <w:pStyle w:val="22"/>
        <w:shd w:val="clear" w:color="auto" w:fill="auto"/>
        <w:spacing w:before="0" w:after="0" w:line="240" w:lineRule="auto"/>
        <w:jc w:val="left"/>
        <w:rPr>
          <w:rStyle w:val="211pt"/>
          <w:b w:val="0"/>
          <w:i w:val="0"/>
          <w:sz w:val="28"/>
          <w:szCs w:val="28"/>
        </w:rPr>
      </w:pPr>
    </w:p>
    <w:p w:rsidR="00AC1698" w:rsidRPr="00AC1698" w:rsidRDefault="00AC1698" w:rsidP="00AC1698">
      <w:pPr>
        <w:pStyle w:val="22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r w:rsidRPr="00AC1698">
        <w:rPr>
          <w:rStyle w:val="211pt"/>
          <w:b w:val="0"/>
          <w:i w:val="0"/>
          <w:sz w:val="28"/>
          <w:szCs w:val="28"/>
        </w:rPr>
        <w:t xml:space="preserve">где: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ц</m:t>
            </m:r>
          </m:sub>
        </m:sSub>
      </m:oMath>
      <w:r w:rsidRPr="00AC1698">
        <w:rPr>
          <w:rStyle w:val="211pt"/>
          <w:b w:val="0"/>
          <w:i w:val="0"/>
          <w:sz w:val="28"/>
          <w:szCs w:val="28"/>
        </w:rPr>
        <w:t xml:space="preserve"> - практическая продолжительность одного цикла эк</w:t>
      </w:r>
      <w:r w:rsidRPr="00AC1698">
        <w:rPr>
          <w:rStyle w:val="211pt"/>
          <w:b w:val="0"/>
          <w:i w:val="0"/>
          <w:sz w:val="28"/>
          <w:szCs w:val="28"/>
        </w:rPr>
        <w:softHyphen/>
        <w:t xml:space="preserve">скаватора </w:t>
      </w:r>
      <w:proofErr w:type="gramStart"/>
      <w:r w:rsidRPr="00AC1698">
        <w:rPr>
          <w:rStyle w:val="211pt"/>
          <w:b w:val="0"/>
          <w:i w:val="0"/>
          <w:sz w:val="28"/>
          <w:szCs w:val="28"/>
        </w:rPr>
        <w:t>в</w:t>
      </w:r>
      <w:proofErr w:type="gramEnd"/>
      <w:r w:rsidRPr="00AC1698">
        <w:rPr>
          <w:rStyle w:val="211pt0"/>
          <w:rFonts w:eastAsia="Calibri"/>
          <w:b w:val="0"/>
          <w:sz w:val="28"/>
          <w:szCs w:val="28"/>
        </w:rPr>
        <w:t xml:space="preserve"> сек; </w:t>
      </w:r>
      <w:r w:rsidRPr="00AC1698">
        <w:rPr>
          <w:rStyle w:val="211pt"/>
          <w:b w:val="0"/>
          <w:i w:val="0"/>
          <w:sz w:val="28"/>
          <w:szCs w:val="28"/>
          <w:lang w:val="en-US"/>
        </w:rPr>
        <w:t>q</w:t>
      </w:r>
      <w:r w:rsidRPr="00AC1698">
        <w:rPr>
          <w:rStyle w:val="211pt"/>
          <w:b w:val="0"/>
          <w:i w:val="0"/>
          <w:sz w:val="28"/>
          <w:szCs w:val="28"/>
          <w:vertAlign w:val="subscript"/>
        </w:rPr>
        <w:t>1</w:t>
      </w:r>
      <w:r w:rsidRPr="00AC1698">
        <w:rPr>
          <w:rStyle w:val="211pt"/>
          <w:b w:val="0"/>
          <w:i w:val="0"/>
          <w:sz w:val="28"/>
          <w:szCs w:val="28"/>
        </w:rPr>
        <w:t xml:space="preserve"> — </w:t>
      </w:r>
      <w:proofErr w:type="gramStart"/>
      <w:r w:rsidRPr="00AC1698">
        <w:rPr>
          <w:rStyle w:val="211pt"/>
          <w:b w:val="0"/>
          <w:i w:val="0"/>
          <w:sz w:val="28"/>
          <w:szCs w:val="28"/>
        </w:rPr>
        <w:t>геометрическая</w:t>
      </w:r>
      <w:proofErr w:type="gramEnd"/>
      <w:r w:rsidRPr="00AC1698">
        <w:rPr>
          <w:rStyle w:val="211pt"/>
          <w:b w:val="0"/>
          <w:i w:val="0"/>
          <w:sz w:val="28"/>
          <w:szCs w:val="28"/>
        </w:rPr>
        <w:t xml:space="preserve"> емкость ковша в</w:t>
      </w:r>
      <w:r w:rsidRPr="00AC1698">
        <w:rPr>
          <w:rStyle w:val="211pt0pt"/>
          <w:b w:val="0"/>
          <w:sz w:val="28"/>
          <w:szCs w:val="28"/>
        </w:rPr>
        <w:t xml:space="preserve"> м</w:t>
      </w:r>
      <w:r w:rsidRPr="00AC1698">
        <w:rPr>
          <w:rStyle w:val="211pt0pt"/>
          <w:b w:val="0"/>
          <w:sz w:val="28"/>
          <w:szCs w:val="28"/>
          <w:vertAlign w:val="superscript"/>
        </w:rPr>
        <w:t>3</w:t>
      </w:r>
      <w:r w:rsidRPr="00AC1698">
        <w:rPr>
          <w:rStyle w:val="211pt0pt"/>
          <w:b w:val="0"/>
          <w:sz w:val="28"/>
          <w:szCs w:val="28"/>
        </w:rPr>
        <w:t xml:space="preserve">; </w:t>
      </w:r>
      <w:r w:rsidRPr="00AC1698">
        <w:rPr>
          <w:rStyle w:val="211pt"/>
          <w:b w:val="0"/>
          <w:i w:val="0"/>
          <w:sz w:val="28"/>
          <w:szCs w:val="28"/>
        </w:rPr>
        <w:t>К</w:t>
      </w:r>
      <w:r w:rsidRPr="00AC1698">
        <w:rPr>
          <w:rStyle w:val="211pt"/>
          <w:b w:val="0"/>
          <w:i w:val="0"/>
          <w:sz w:val="28"/>
          <w:szCs w:val="28"/>
          <w:vertAlign w:val="subscript"/>
        </w:rPr>
        <w:t>р</w:t>
      </w:r>
      <w:r w:rsidRPr="00AC1698">
        <w:rPr>
          <w:rStyle w:val="211pt"/>
          <w:b w:val="0"/>
          <w:i w:val="0"/>
          <w:sz w:val="28"/>
          <w:szCs w:val="28"/>
        </w:rPr>
        <w:t xml:space="preserve"> — коэффициент, учитывающий разрыхление грунта; К</w:t>
      </w:r>
      <w:r w:rsidRPr="00AC1698">
        <w:rPr>
          <w:rStyle w:val="211pt"/>
          <w:b w:val="0"/>
          <w:i w:val="0"/>
          <w:sz w:val="28"/>
          <w:szCs w:val="28"/>
          <w:vertAlign w:val="subscript"/>
        </w:rPr>
        <w:t xml:space="preserve">п </w:t>
      </w:r>
      <w:r w:rsidRPr="00AC1698">
        <w:rPr>
          <w:rStyle w:val="211pt"/>
          <w:b w:val="0"/>
          <w:i w:val="0"/>
          <w:sz w:val="28"/>
          <w:szCs w:val="28"/>
        </w:rPr>
        <w:t xml:space="preserve"> — коэффициент, учитывающий неизбежные потери времени во время работы на передвижки экскава</w:t>
      </w:r>
      <w:r w:rsidRPr="00AC1698">
        <w:rPr>
          <w:rStyle w:val="211pt"/>
          <w:b w:val="0"/>
          <w:i w:val="0"/>
          <w:sz w:val="28"/>
          <w:szCs w:val="28"/>
        </w:rPr>
        <w:softHyphen/>
        <w:t>тора; К</w:t>
      </w:r>
      <w:r w:rsidRPr="00AC1698">
        <w:rPr>
          <w:rStyle w:val="211pt"/>
          <w:b w:val="0"/>
          <w:i w:val="0"/>
          <w:sz w:val="28"/>
          <w:szCs w:val="28"/>
          <w:vertAlign w:val="subscript"/>
        </w:rPr>
        <w:t xml:space="preserve">н </w:t>
      </w:r>
      <w:r w:rsidRPr="00AC1698">
        <w:rPr>
          <w:rStyle w:val="211pt"/>
          <w:b w:val="0"/>
          <w:i w:val="0"/>
          <w:sz w:val="28"/>
          <w:szCs w:val="28"/>
        </w:rPr>
        <w:t xml:space="preserve"> — коэффициент наполнения ковша.</w:t>
      </w:r>
    </w:p>
    <w:p w:rsidR="00AC1698" w:rsidRPr="00AC1698" w:rsidRDefault="00AC1698" w:rsidP="00AC1698">
      <w:pPr>
        <w:pStyle w:val="22"/>
        <w:shd w:val="clear" w:color="auto" w:fill="auto"/>
        <w:spacing w:before="0" w:after="0" w:line="240" w:lineRule="auto"/>
        <w:ind w:firstLine="708"/>
        <w:jc w:val="both"/>
        <w:rPr>
          <w:sz w:val="28"/>
          <w:szCs w:val="28"/>
          <w:lang w:eastAsia="ko-KR"/>
        </w:rPr>
      </w:pPr>
      <w:r w:rsidRPr="00AC1698">
        <w:rPr>
          <w:rStyle w:val="211pt"/>
          <w:b w:val="0"/>
          <w:i w:val="0"/>
          <w:sz w:val="28"/>
          <w:szCs w:val="28"/>
        </w:rPr>
        <w:t>Согласно данным Приложения Ж</w:t>
      </w:r>
      <w:proofErr w:type="gramStart"/>
      <w:r w:rsidRPr="00AC1698">
        <w:rPr>
          <w:rStyle w:val="211pt"/>
          <w:b w:val="0"/>
          <w:i w:val="0"/>
          <w:sz w:val="28"/>
          <w:szCs w:val="28"/>
        </w:rPr>
        <w:t>7</w:t>
      </w:r>
      <w:proofErr w:type="gramEnd"/>
      <w:r w:rsidRPr="00AC1698">
        <w:rPr>
          <w:rStyle w:val="211pt"/>
          <w:b w:val="0"/>
          <w:i w:val="0"/>
          <w:sz w:val="28"/>
          <w:szCs w:val="28"/>
        </w:rPr>
        <w:t xml:space="preserve">, для условий задачи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ц</m:t>
            </m:r>
          </m:sub>
        </m:sSub>
      </m:oMath>
      <w:r w:rsidRPr="00AC1698">
        <w:rPr>
          <w:rStyle w:val="211pt0"/>
          <w:rFonts w:eastAsia="Calibri"/>
          <w:b w:val="0"/>
          <w:sz w:val="28"/>
          <w:szCs w:val="28"/>
        </w:rPr>
        <w:t xml:space="preserve"> = 34 сек; </w:t>
      </w:r>
      <w:r w:rsidRPr="00AC1698">
        <w:rPr>
          <w:rStyle w:val="211pt"/>
          <w:b w:val="0"/>
          <w:i w:val="0"/>
          <w:sz w:val="28"/>
          <w:szCs w:val="28"/>
          <w:lang w:val="en-US"/>
        </w:rPr>
        <w:t>q</w:t>
      </w:r>
      <w:r w:rsidRPr="00AC1698">
        <w:rPr>
          <w:rStyle w:val="211pt"/>
          <w:b w:val="0"/>
          <w:i w:val="0"/>
          <w:sz w:val="28"/>
          <w:szCs w:val="28"/>
          <w:vertAlign w:val="subscript"/>
        </w:rPr>
        <w:t>1</w:t>
      </w:r>
      <w:r w:rsidRPr="00AC1698">
        <w:rPr>
          <w:rStyle w:val="211pt"/>
          <w:b w:val="0"/>
          <w:i w:val="0"/>
          <w:sz w:val="28"/>
          <w:szCs w:val="28"/>
        </w:rPr>
        <w:t xml:space="preserve"> = 1,0 м</w:t>
      </w:r>
      <w:r w:rsidRPr="00AC1698">
        <w:rPr>
          <w:rStyle w:val="211pt"/>
          <w:b w:val="0"/>
          <w:i w:val="0"/>
          <w:sz w:val="28"/>
          <w:szCs w:val="28"/>
          <w:vertAlign w:val="superscript"/>
        </w:rPr>
        <w:t>3</w:t>
      </w:r>
      <w:r w:rsidRPr="00AC1698">
        <w:rPr>
          <w:rStyle w:val="211pt"/>
          <w:b w:val="0"/>
          <w:i w:val="0"/>
          <w:sz w:val="28"/>
          <w:szCs w:val="28"/>
        </w:rPr>
        <w:t>; К</w:t>
      </w:r>
      <w:r w:rsidRPr="00AC1698">
        <w:rPr>
          <w:rStyle w:val="211pt"/>
          <w:b w:val="0"/>
          <w:i w:val="0"/>
          <w:sz w:val="28"/>
          <w:szCs w:val="28"/>
          <w:vertAlign w:val="subscript"/>
        </w:rPr>
        <w:t xml:space="preserve">р </w:t>
      </w:r>
      <w:r w:rsidRPr="00AC1698">
        <w:rPr>
          <w:rStyle w:val="211pt"/>
          <w:b w:val="0"/>
          <w:i w:val="0"/>
          <w:sz w:val="28"/>
          <w:szCs w:val="28"/>
        </w:rPr>
        <w:t>= 1,33; К</w:t>
      </w:r>
      <w:r w:rsidRPr="00AC1698">
        <w:rPr>
          <w:rStyle w:val="211pt"/>
          <w:b w:val="0"/>
          <w:i w:val="0"/>
          <w:sz w:val="28"/>
          <w:szCs w:val="28"/>
          <w:vertAlign w:val="subscript"/>
        </w:rPr>
        <w:t>н</w:t>
      </w:r>
      <w:r w:rsidRPr="00AC1698">
        <w:rPr>
          <w:rStyle w:val="211pt"/>
          <w:b w:val="0"/>
          <w:i w:val="0"/>
          <w:sz w:val="28"/>
          <w:szCs w:val="28"/>
        </w:rPr>
        <w:t xml:space="preserve"> = 0,96; К</w:t>
      </w:r>
      <w:r w:rsidRPr="00AC1698">
        <w:rPr>
          <w:rStyle w:val="211pt"/>
          <w:b w:val="0"/>
          <w:i w:val="0"/>
          <w:sz w:val="28"/>
          <w:szCs w:val="28"/>
          <w:vertAlign w:val="subscript"/>
        </w:rPr>
        <w:t xml:space="preserve">п </w:t>
      </w:r>
      <w:r w:rsidRPr="00AC1698">
        <w:rPr>
          <w:rStyle w:val="211pt"/>
          <w:b w:val="0"/>
          <w:i w:val="0"/>
          <w:sz w:val="28"/>
          <w:szCs w:val="28"/>
        </w:rPr>
        <w:t xml:space="preserve"> = 1,0. Подставляя эти значения получим: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тех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</m:oMath>
      <w:r w:rsidRPr="00AC1698">
        <w:rPr>
          <w:sz w:val="28"/>
          <w:szCs w:val="28"/>
        </w:rPr>
        <w:t xml:space="preserve"> (3600 </w:t>
      </w:r>
      <w:r w:rsidRPr="00AC1698">
        <w:rPr>
          <w:sz w:val="28"/>
          <w:szCs w:val="28"/>
          <w:lang w:eastAsia="ko-KR"/>
        </w:rPr>
        <w:t>×</w:t>
      </w:r>
      <w:r w:rsidRPr="00AC1698">
        <w:rPr>
          <w:sz w:val="28"/>
          <w:szCs w:val="28"/>
        </w:rPr>
        <w:t xml:space="preserve"> 1,0 </w:t>
      </w:r>
      <w:r w:rsidRPr="00AC1698">
        <w:rPr>
          <w:sz w:val="28"/>
          <w:szCs w:val="28"/>
          <w:lang w:eastAsia="ko-KR"/>
        </w:rPr>
        <w:t>×</w:t>
      </w:r>
      <w:r w:rsidRPr="00AC1698">
        <w:rPr>
          <w:sz w:val="28"/>
          <w:szCs w:val="28"/>
        </w:rPr>
        <w:t xml:space="preserve"> 1,0 </w:t>
      </w:r>
      <w:r w:rsidRPr="00AC1698">
        <w:rPr>
          <w:sz w:val="28"/>
          <w:szCs w:val="28"/>
          <w:lang w:eastAsia="ko-KR"/>
        </w:rPr>
        <w:t>× 0,96)</w:t>
      </w:r>
      <w:proofErr w:type="gramStart"/>
      <w:r w:rsidRPr="00AC1698">
        <w:rPr>
          <w:sz w:val="28"/>
          <w:szCs w:val="28"/>
          <w:lang w:eastAsia="ko-KR"/>
        </w:rPr>
        <w:t xml:space="preserve"> :</w:t>
      </w:r>
      <w:proofErr w:type="gramEnd"/>
      <w:r w:rsidRPr="00AC1698">
        <w:rPr>
          <w:sz w:val="28"/>
          <w:szCs w:val="28"/>
          <w:lang w:eastAsia="ko-KR"/>
        </w:rPr>
        <w:t xml:space="preserve"> (34 × 1,33) = 76,4 м</w:t>
      </w:r>
      <w:r w:rsidRPr="00AC1698">
        <w:rPr>
          <w:sz w:val="28"/>
          <w:szCs w:val="28"/>
          <w:vertAlign w:val="superscript"/>
          <w:lang w:eastAsia="ko-KR"/>
        </w:rPr>
        <w:t>3</w:t>
      </w:r>
      <w:r w:rsidRPr="00AC1698">
        <w:rPr>
          <w:sz w:val="28"/>
          <w:szCs w:val="28"/>
          <w:lang w:eastAsia="ko-KR"/>
        </w:rPr>
        <w:t>.</w:t>
      </w:r>
    </w:p>
    <w:p w:rsidR="00AC1698" w:rsidRPr="00AC1698" w:rsidRDefault="00AC1698" w:rsidP="00AC1698">
      <w:pPr>
        <w:pStyle w:val="22"/>
        <w:shd w:val="clear" w:color="auto" w:fill="auto"/>
        <w:spacing w:before="0" w:after="0" w:line="240" w:lineRule="auto"/>
        <w:jc w:val="both"/>
        <w:rPr>
          <w:sz w:val="28"/>
          <w:szCs w:val="28"/>
          <w:lang w:eastAsia="ko-KR"/>
        </w:rPr>
      </w:pPr>
      <w:r w:rsidRPr="00AC1698">
        <w:rPr>
          <w:sz w:val="28"/>
          <w:szCs w:val="28"/>
          <w:lang w:eastAsia="ko-KR"/>
        </w:rPr>
        <w:tab/>
        <w:t>Эксплуатационную производительность за одну смену определяем по формуле:</w:t>
      </w:r>
      <w:r w:rsidRPr="00AC1698">
        <w:rPr>
          <w:sz w:val="28"/>
          <w:szCs w:val="28"/>
          <w:lang w:eastAsia="ko-KR"/>
        </w:rPr>
        <w:tab/>
      </w:r>
    </w:p>
    <w:p w:rsidR="00AC1698" w:rsidRPr="00AC1698" w:rsidRDefault="00AC1698" w:rsidP="00AC1698">
      <w:pPr>
        <w:pStyle w:val="22"/>
        <w:shd w:val="clear" w:color="auto" w:fill="auto"/>
        <w:spacing w:before="0" w:after="0" w:line="240" w:lineRule="auto"/>
        <w:jc w:val="both"/>
        <w:rPr>
          <w:sz w:val="28"/>
          <w:szCs w:val="28"/>
          <w:lang w:eastAsia="ko-KR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01"/>
        <w:gridCol w:w="753"/>
      </w:tblGrid>
      <w:tr w:rsidR="00AC1698" w:rsidRPr="00AC1698" w:rsidTr="004B2306">
        <w:tc>
          <w:tcPr>
            <w:tcW w:w="9525" w:type="dxa"/>
            <w:vAlign w:val="center"/>
          </w:tcPr>
          <w:p w:rsidR="00AC1698" w:rsidRPr="00AC1698" w:rsidRDefault="0027653F" w:rsidP="004B2306">
            <w:pPr>
              <w:pStyle w:val="22"/>
              <w:shd w:val="clear" w:color="auto" w:fill="auto"/>
              <w:spacing w:before="0" w:after="0" w:line="240" w:lineRule="auto"/>
              <w:rPr>
                <w:sz w:val="28"/>
                <w:szCs w:val="28"/>
                <w:lang w:eastAsia="ko-KR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  <w:lang w:eastAsia="ko-KR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eastAsia="ko-KR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eastAsia="ko-KR"/>
                    </w:rPr>
                    <m:t>э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eastAsia="ko-KR"/>
                </w:rPr>
                <m:t xml:space="preserve">= 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тех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 × 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Т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см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э</m:t>
                  </m:r>
                </m:sub>
              </m:sSub>
            </m:oMath>
            <w:r w:rsidR="00AC1698" w:rsidRPr="00AC1698">
              <w:rPr>
                <w:sz w:val="28"/>
                <w:szCs w:val="28"/>
              </w:rPr>
              <w:t xml:space="preserve"> ,</w:t>
            </w:r>
          </w:p>
        </w:tc>
        <w:tc>
          <w:tcPr>
            <w:tcW w:w="329" w:type="dxa"/>
            <w:vAlign w:val="center"/>
          </w:tcPr>
          <w:p w:rsidR="00AC1698" w:rsidRPr="00AC1698" w:rsidRDefault="00AC1698" w:rsidP="004B2306">
            <w:pPr>
              <w:pStyle w:val="22"/>
              <w:shd w:val="clear" w:color="auto" w:fill="auto"/>
              <w:spacing w:before="0" w:after="0" w:line="240" w:lineRule="auto"/>
              <w:rPr>
                <w:sz w:val="28"/>
                <w:szCs w:val="28"/>
                <w:lang w:eastAsia="ko-KR"/>
              </w:rPr>
            </w:pPr>
            <w:r>
              <w:rPr>
                <w:sz w:val="28"/>
                <w:szCs w:val="28"/>
              </w:rPr>
              <w:t>(3.2</w:t>
            </w:r>
            <w:r w:rsidRPr="00AC1698">
              <w:rPr>
                <w:sz w:val="28"/>
                <w:szCs w:val="28"/>
              </w:rPr>
              <w:t>)</w:t>
            </w:r>
          </w:p>
        </w:tc>
      </w:tr>
    </w:tbl>
    <w:p w:rsidR="00AC1698" w:rsidRPr="00AC1698" w:rsidRDefault="00AC1698" w:rsidP="00AC1698">
      <w:pPr>
        <w:pStyle w:val="22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</w:p>
    <w:p w:rsidR="00AC1698" w:rsidRPr="00AC1698" w:rsidRDefault="00AC1698" w:rsidP="00AC1698">
      <w:pPr>
        <w:pStyle w:val="22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r w:rsidRPr="00AC1698">
        <w:rPr>
          <w:rStyle w:val="211pt"/>
          <w:b w:val="0"/>
          <w:i w:val="0"/>
          <w:sz w:val="28"/>
          <w:szCs w:val="28"/>
        </w:rPr>
        <w:t xml:space="preserve">где: 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Т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см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- </m:t>
        </m:r>
      </m:oMath>
      <w:r w:rsidRPr="00AC1698">
        <w:rPr>
          <w:rStyle w:val="211pt"/>
          <w:b w:val="0"/>
          <w:i w:val="0"/>
          <w:sz w:val="28"/>
          <w:szCs w:val="28"/>
        </w:rPr>
        <w:t>производительность за одну смену (7 часов) в м</w:t>
      </w:r>
      <w:r w:rsidRPr="00AC1698">
        <w:rPr>
          <w:rStyle w:val="211pt"/>
          <w:b w:val="0"/>
          <w:i w:val="0"/>
          <w:sz w:val="28"/>
          <w:szCs w:val="28"/>
          <w:vertAlign w:val="superscript"/>
        </w:rPr>
        <w:t>3</w:t>
      </w:r>
      <w:r w:rsidRPr="00AC1698">
        <w:rPr>
          <w:rStyle w:val="211pt"/>
          <w:b w:val="0"/>
          <w:i w:val="0"/>
          <w:sz w:val="28"/>
          <w:szCs w:val="28"/>
        </w:rPr>
        <w:t xml:space="preserve">; </w:t>
      </w:r>
      <w:r w:rsidRPr="00AC1698">
        <w:rPr>
          <w:rStyle w:val="211pt"/>
          <w:b w:val="0"/>
          <w:i w:val="0"/>
          <w:sz w:val="28"/>
          <w:szCs w:val="28"/>
          <w:vertAlign w:val="superscript"/>
        </w:rPr>
        <w:t xml:space="preserve"> </w:t>
      </w:r>
      <w:r w:rsidRPr="00AC1698">
        <w:rPr>
          <w:rStyle w:val="211pt"/>
          <w:b w:val="0"/>
          <w:i w:val="0"/>
          <w:sz w:val="28"/>
          <w:szCs w:val="28"/>
        </w:rPr>
        <w:t>К</w:t>
      </w:r>
      <w:r w:rsidRPr="00AC1698">
        <w:rPr>
          <w:rStyle w:val="211pt"/>
          <w:b w:val="0"/>
          <w:i w:val="0"/>
          <w:sz w:val="28"/>
          <w:szCs w:val="28"/>
          <w:vertAlign w:val="subscript"/>
        </w:rPr>
        <w:t>э</w:t>
      </w:r>
      <w:r w:rsidRPr="00AC1698">
        <w:rPr>
          <w:rStyle w:val="211pt"/>
          <w:b w:val="0"/>
          <w:i w:val="0"/>
          <w:sz w:val="28"/>
          <w:szCs w:val="28"/>
        </w:rPr>
        <w:t xml:space="preserve"> – коэффициент, учитывающий  потери времени  К</w:t>
      </w:r>
      <w:r w:rsidRPr="00AC1698">
        <w:rPr>
          <w:rStyle w:val="211pt"/>
          <w:b w:val="0"/>
          <w:i w:val="0"/>
          <w:sz w:val="28"/>
          <w:szCs w:val="28"/>
          <w:vertAlign w:val="subscript"/>
        </w:rPr>
        <w:t>э</w:t>
      </w:r>
      <w:r w:rsidRPr="00AC1698">
        <w:rPr>
          <w:rStyle w:val="211pt"/>
          <w:b w:val="0"/>
          <w:i w:val="0"/>
          <w:sz w:val="28"/>
          <w:szCs w:val="28"/>
        </w:rPr>
        <w:t xml:space="preserve"> = 0,78 (см</w:t>
      </w:r>
      <w:proofErr w:type="gramStart"/>
      <w:r w:rsidRPr="00AC1698">
        <w:rPr>
          <w:rStyle w:val="211pt"/>
          <w:b w:val="0"/>
          <w:i w:val="0"/>
          <w:sz w:val="28"/>
          <w:szCs w:val="28"/>
        </w:rPr>
        <w:t>.П</w:t>
      </w:r>
      <w:proofErr w:type="gramEnd"/>
      <w:r w:rsidRPr="00AC1698">
        <w:rPr>
          <w:rStyle w:val="211pt"/>
          <w:b w:val="0"/>
          <w:i w:val="0"/>
          <w:sz w:val="28"/>
          <w:szCs w:val="28"/>
        </w:rPr>
        <w:t>риложения Ж7).</w:t>
      </w:r>
    </w:p>
    <w:p w:rsidR="00AC1698" w:rsidRPr="00AC1698" w:rsidRDefault="00AC1698" w:rsidP="00AC1698">
      <w:pPr>
        <w:pStyle w:val="22"/>
        <w:shd w:val="clear" w:color="auto" w:fill="auto"/>
        <w:tabs>
          <w:tab w:val="left" w:pos="1911"/>
        </w:tabs>
        <w:spacing w:before="0" w:after="0" w:line="240" w:lineRule="auto"/>
        <w:jc w:val="left"/>
        <w:rPr>
          <w:rStyle w:val="211pt"/>
          <w:b w:val="0"/>
          <w:i w:val="0"/>
          <w:sz w:val="28"/>
          <w:szCs w:val="28"/>
        </w:rPr>
      </w:pPr>
      <w:r w:rsidRPr="00AC1698">
        <w:rPr>
          <w:rStyle w:val="211pt"/>
          <w:b w:val="0"/>
          <w:i w:val="0"/>
          <w:sz w:val="28"/>
          <w:szCs w:val="28"/>
        </w:rPr>
        <w:t xml:space="preserve">Тогда  </w:t>
      </w:r>
      <w:r w:rsidRPr="00AC1698">
        <w:rPr>
          <w:rStyle w:val="211pt0"/>
          <w:rFonts w:eastAsia="Calibri"/>
          <w:b w:val="0"/>
          <w:sz w:val="28"/>
          <w:szCs w:val="28"/>
        </w:rPr>
        <w:t>Р</w:t>
      </w:r>
      <w:r w:rsidRPr="00AC1698">
        <w:rPr>
          <w:rStyle w:val="211pt0"/>
          <w:rFonts w:eastAsia="Calibri"/>
          <w:b w:val="0"/>
          <w:sz w:val="28"/>
          <w:szCs w:val="28"/>
          <w:vertAlign w:val="subscript"/>
        </w:rPr>
        <w:t>э</w:t>
      </w:r>
      <w:r w:rsidRPr="00AC1698">
        <w:rPr>
          <w:rStyle w:val="211pt"/>
          <w:b w:val="0"/>
          <w:i w:val="0"/>
          <w:sz w:val="28"/>
          <w:szCs w:val="28"/>
        </w:rPr>
        <w:t xml:space="preserve"> = 76,4 </w:t>
      </w:r>
      <w:r w:rsidRPr="00AC1698">
        <w:rPr>
          <w:sz w:val="28"/>
          <w:szCs w:val="28"/>
          <w:lang w:eastAsia="ko-KR"/>
        </w:rPr>
        <w:t xml:space="preserve">× </w:t>
      </w:r>
      <w:r w:rsidRPr="00AC1698">
        <w:rPr>
          <w:rStyle w:val="211pt"/>
          <w:b w:val="0"/>
          <w:i w:val="0"/>
          <w:sz w:val="28"/>
          <w:szCs w:val="28"/>
        </w:rPr>
        <w:t xml:space="preserve">7 </w:t>
      </w:r>
      <w:r w:rsidRPr="00AC1698">
        <w:rPr>
          <w:sz w:val="28"/>
          <w:szCs w:val="28"/>
          <w:lang w:eastAsia="ko-KR"/>
        </w:rPr>
        <w:t>×</w:t>
      </w:r>
      <w:r w:rsidRPr="00AC1698">
        <w:rPr>
          <w:rStyle w:val="211pt"/>
          <w:b w:val="0"/>
          <w:i w:val="0"/>
          <w:sz w:val="28"/>
          <w:szCs w:val="28"/>
        </w:rPr>
        <w:t xml:space="preserve"> 0,78 = 417 м</w:t>
      </w:r>
      <w:r w:rsidRPr="00AC1698">
        <w:rPr>
          <w:rStyle w:val="211pt"/>
          <w:b w:val="0"/>
          <w:i w:val="0"/>
          <w:sz w:val="28"/>
          <w:szCs w:val="28"/>
          <w:vertAlign w:val="superscript"/>
        </w:rPr>
        <w:t>3</w:t>
      </w:r>
      <w:r w:rsidRPr="00AC1698">
        <w:rPr>
          <w:rStyle w:val="211pt"/>
          <w:b w:val="0"/>
          <w:i w:val="0"/>
          <w:sz w:val="28"/>
          <w:szCs w:val="28"/>
        </w:rPr>
        <w:t>.</w:t>
      </w:r>
    </w:p>
    <w:p w:rsidR="00AC1698" w:rsidRPr="00AC1698" w:rsidRDefault="00AC1698" w:rsidP="00AC1698">
      <w:pPr>
        <w:pStyle w:val="22"/>
        <w:shd w:val="clear" w:color="auto" w:fill="auto"/>
        <w:spacing w:before="0" w:after="0" w:line="240" w:lineRule="auto"/>
        <w:ind w:firstLine="708"/>
        <w:jc w:val="both"/>
        <w:rPr>
          <w:sz w:val="28"/>
          <w:szCs w:val="28"/>
        </w:rPr>
      </w:pPr>
      <w:proofErr w:type="gramStart"/>
      <w:r w:rsidRPr="00AC1698">
        <w:rPr>
          <w:rStyle w:val="211pt"/>
          <w:rFonts w:eastAsia="Calibri"/>
          <w:b w:val="0"/>
          <w:i w:val="0"/>
          <w:sz w:val="28"/>
          <w:szCs w:val="28"/>
        </w:rPr>
        <w:t xml:space="preserve">Согласно </w:t>
      </w:r>
      <w:r w:rsidRPr="00AC1698">
        <w:rPr>
          <w:rStyle w:val="211pt"/>
          <w:b w:val="0"/>
          <w:i w:val="0"/>
          <w:sz w:val="28"/>
          <w:szCs w:val="28"/>
        </w:rPr>
        <w:t>Приложения</w:t>
      </w:r>
      <w:proofErr w:type="gramEnd"/>
      <w:r w:rsidRPr="00AC1698">
        <w:rPr>
          <w:rStyle w:val="211pt"/>
          <w:b w:val="0"/>
          <w:i w:val="0"/>
          <w:sz w:val="28"/>
          <w:szCs w:val="28"/>
        </w:rPr>
        <w:t xml:space="preserve"> Ж8</w:t>
      </w:r>
      <w:r w:rsidRPr="00AC1698">
        <w:rPr>
          <w:rStyle w:val="211pt0"/>
          <w:b w:val="0"/>
          <w:sz w:val="28"/>
          <w:szCs w:val="28"/>
        </w:rPr>
        <w:t>,</w:t>
      </w:r>
      <w:r w:rsidRPr="00AC1698">
        <w:rPr>
          <w:rStyle w:val="211pt"/>
          <w:rFonts w:eastAsia="Calibri"/>
          <w:b w:val="0"/>
          <w:i w:val="0"/>
          <w:sz w:val="28"/>
          <w:szCs w:val="28"/>
        </w:rPr>
        <w:t xml:space="preserve"> в сочетании с экскаватором емкостью ковша 1,0</w:t>
      </w:r>
      <w:r w:rsidRPr="00AC1698">
        <w:rPr>
          <w:rStyle w:val="211pt0"/>
          <w:b w:val="0"/>
          <w:sz w:val="28"/>
          <w:szCs w:val="28"/>
        </w:rPr>
        <w:t xml:space="preserve"> м</w:t>
      </w:r>
      <w:r w:rsidRPr="00AC1698">
        <w:rPr>
          <w:rStyle w:val="211pt0"/>
          <w:b w:val="0"/>
          <w:sz w:val="28"/>
          <w:szCs w:val="28"/>
          <w:vertAlign w:val="superscript"/>
        </w:rPr>
        <w:t>3</w:t>
      </w:r>
      <w:r w:rsidRPr="00AC1698">
        <w:rPr>
          <w:rStyle w:val="211pt"/>
          <w:rFonts w:eastAsia="Calibri"/>
          <w:b w:val="0"/>
          <w:i w:val="0"/>
          <w:sz w:val="28"/>
          <w:szCs w:val="28"/>
        </w:rPr>
        <w:t xml:space="preserve"> рекомендуется применять автомобили самосвалы грузоподъемностью 5—10</w:t>
      </w:r>
      <w:r w:rsidRPr="00AC1698">
        <w:rPr>
          <w:rStyle w:val="211pt0"/>
          <w:b w:val="0"/>
          <w:sz w:val="28"/>
          <w:szCs w:val="28"/>
        </w:rPr>
        <w:t xml:space="preserve"> т.</w:t>
      </w:r>
      <w:r w:rsidRPr="00AC1698">
        <w:rPr>
          <w:rStyle w:val="211pt"/>
          <w:rFonts w:eastAsia="Calibri"/>
          <w:b w:val="0"/>
          <w:i w:val="0"/>
          <w:sz w:val="28"/>
          <w:szCs w:val="28"/>
        </w:rPr>
        <w:t xml:space="preserve"> Принимаем автомо</w:t>
      </w:r>
      <w:r w:rsidRPr="00AC1698">
        <w:rPr>
          <w:rStyle w:val="211pt"/>
          <w:rFonts w:eastAsia="Calibri"/>
          <w:b w:val="0"/>
          <w:i w:val="0"/>
          <w:sz w:val="28"/>
          <w:szCs w:val="28"/>
        </w:rPr>
        <w:softHyphen/>
        <w:t xml:space="preserve">биль </w:t>
      </w:r>
      <w:r w:rsidRPr="00AC1698">
        <w:rPr>
          <w:sz w:val="28"/>
          <w:szCs w:val="28"/>
          <w:lang w:eastAsia="ru-RU"/>
        </w:rPr>
        <w:t>Урал 55571-40</w:t>
      </w:r>
      <w:r w:rsidRPr="00AC1698">
        <w:rPr>
          <w:rStyle w:val="211pt"/>
          <w:rFonts w:eastAsia="Calibri"/>
          <w:b w:val="0"/>
          <w:i w:val="0"/>
          <w:sz w:val="28"/>
          <w:szCs w:val="28"/>
        </w:rPr>
        <w:t>.</w:t>
      </w:r>
    </w:p>
    <w:p w:rsidR="00AC1698" w:rsidRPr="00AC1698" w:rsidRDefault="00AC1698" w:rsidP="00AC1698">
      <w:pPr>
        <w:pStyle w:val="22"/>
        <w:shd w:val="clear" w:color="auto" w:fill="auto"/>
        <w:spacing w:before="0" w:after="0" w:line="240" w:lineRule="auto"/>
        <w:ind w:firstLine="708"/>
        <w:jc w:val="both"/>
        <w:rPr>
          <w:rStyle w:val="211pt"/>
          <w:rFonts w:eastAsia="Calibri"/>
          <w:b w:val="0"/>
          <w:i w:val="0"/>
          <w:sz w:val="28"/>
          <w:szCs w:val="28"/>
        </w:rPr>
      </w:pPr>
      <w:r w:rsidRPr="00AC1698">
        <w:rPr>
          <w:rStyle w:val="211pt"/>
          <w:rFonts w:eastAsia="Calibri"/>
          <w:b w:val="0"/>
          <w:i w:val="0"/>
          <w:sz w:val="28"/>
          <w:szCs w:val="28"/>
        </w:rPr>
        <w:t>Искомое количество автомобилей, необходимое для обе</w:t>
      </w:r>
      <w:r w:rsidRPr="00AC1698">
        <w:rPr>
          <w:rStyle w:val="211pt"/>
          <w:rFonts w:eastAsia="Calibri"/>
          <w:b w:val="0"/>
          <w:i w:val="0"/>
          <w:sz w:val="28"/>
          <w:szCs w:val="28"/>
        </w:rPr>
        <w:softHyphen/>
        <w:t>спечения бесперебойной работы экскаватора, определяется по формуле:</w:t>
      </w:r>
    </w:p>
    <w:p w:rsidR="00AC1698" w:rsidRPr="00AC1698" w:rsidRDefault="00AC1698" w:rsidP="00AC1698">
      <w:pPr>
        <w:pStyle w:val="22"/>
        <w:shd w:val="clear" w:color="auto" w:fill="auto"/>
        <w:spacing w:before="0" w:after="0" w:line="240" w:lineRule="auto"/>
        <w:ind w:firstLine="340"/>
        <w:jc w:val="both"/>
        <w:rPr>
          <w:rStyle w:val="211pt"/>
          <w:rFonts w:eastAsia="Calibri"/>
          <w:b w:val="0"/>
          <w:i w:val="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01"/>
        <w:gridCol w:w="753"/>
      </w:tblGrid>
      <w:tr w:rsidR="00AC1698" w:rsidRPr="00AC1698" w:rsidTr="004B2306">
        <w:tc>
          <w:tcPr>
            <w:tcW w:w="9585" w:type="dxa"/>
            <w:vAlign w:val="center"/>
          </w:tcPr>
          <w:p w:rsidR="00AC1698" w:rsidRPr="00AC1698" w:rsidRDefault="00AC1698" w:rsidP="004B2306">
            <w:pPr>
              <w:pStyle w:val="22"/>
              <w:shd w:val="clear" w:color="auto" w:fill="auto"/>
              <w:spacing w:before="0" w:after="0" w:line="240" w:lineRule="auto"/>
              <w:rPr>
                <w:rStyle w:val="211pt"/>
                <w:rFonts w:eastAsia="Calibri"/>
                <w:b w:val="0"/>
                <w:i w:val="0"/>
                <w:sz w:val="28"/>
                <w:szCs w:val="28"/>
              </w:rPr>
            </w:pPr>
            <m:oMath>
              <m:r>
                <m:rPr>
                  <m:sty m:val="bi"/>
                </m:rPr>
                <w:rPr>
                  <w:rStyle w:val="211pt"/>
                  <w:rFonts w:ascii="Cambria Math" w:eastAsia="Calibri" w:hAnsi="Cambria Math"/>
                  <w:sz w:val="28"/>
                  <w:szCs w:val="28"/>
                </w:rPr>
                <m:t xml:space="preserve">N= </m:t>
              </m:r>
              <m:f>
                <m:fPr>
                  <m:ctrlPr>
                    <w:rPr>
                      <w:rStyle w:val="211pt"/>
                      <w:rFonts w:ascii="Cambria Math" w:eastAsia="Calibri" w:hAnsi="Cambria Math"/>
                      <w:b w:val="0"/>
                      <w:bCs w:val="0"/>
                      <w:i w:val="0"/>
                      <w:iCs w:val="0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Style w:val="211pt"/>
                          <w:rFonts w:ascii="Cambria Math" w:eastAsia="Calibri" w:hAnsi="Cambria Math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Style w:val="211pt"/>
                          <w:rFonts w:ascii="Cambria Math" w:eastAsia="Calibri" w:hAnsi="Cambria Math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Style w:val="211pt"/>
                          <w:rFonts w:ascii="Cambria Math" w:eastAsia="Calibri" w:hAnsi="Cambria Math"/>
                          <w:sz w:val="28"/>
                          <w:szCs w:val="28"/>
                        </w:rPr>
                        <m:t>ц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Style w:val="211pt"/>
                          <w:rFonts w:ascii="Cambria Math" w:eastAsia="Calibri" w:hAnsi="Cambria Math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Style w:val="211pt"/>
                          <w:rFonts w:ascii="Cambria Math" w:eastAsia="Calibri" w:hAnsi="Cambria Math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Style w:val="211pt"/>
                          <w:rFonts w:ascii="Cambria Math" w:eastAsia="Calibri" w:hAnsi="Cambria Math"/>
                          <w:sz w:val="28"/>
                          <w:szCs w:val="28"/>
                        </w:rPr>
                        <m:t>н</m:t>
                      </m:r>
                    </m:sub>
                  </m:sSub>
                </m:den>
              </m:f>
            </m:oMath>
            <w:r w:rsidRPr="00AC1698">
              <w:rPr>
                <w:rStyle w:val="211pt"/>
                <w:rFonts w:eastAsia="Calibri"/>
                <w:b w:val="0"/>
                <w:i w:val="0"/>
                <w:sz w:val="28"/>
                <w:szCs w:val="28"/>
              </w:rPr>
              <w:t xml:space="preserve"> ,</w:t>
            </w:r>
          </w:p>
        </w:tc>
        <w:tc>
          <w:tcPr>
            <w:tcW w:w="269" w:type="dxa"/>
            <w:vAlign w:val="center"/>
          </w:tcPr>
          <w:p w:rsidR="00AC1698" w:rsidRPr="00AC1698" w:rsidRDefault="00AC1698" w:rsidP="004B2306">
            <w:pPr>
              <w:pStyle w:val="22"/>
              <w:shd w:val="clear" w:color="auto" w:fill="auto"/>
              <w:spacing w:before="0" w:after="0" w:line="240" w:lineRule="auto"/>
              <w:rPr>
                <w:rStyle w:val="211pt"/>
                <w:rFonts w:eastAsia="Calibri"/>
                <w:b w:val="0"/>
                <w:i w:val="0"/>
                <w:sz w:val="28"/>
                <w:szCs w:val="28"/>
              </w:rPr>
            </w:pPr>
            <w:r>
              <w:rPr>
                <w:rStyle w:val="211pt"/>
                <w:rFonts w:eastAsia="Calibri"/>
                <w:b w:val="0"/>
                <w:i w:val="0"/>
                <w:sz w:val="28"/>
                <w:szCs w:val="28"/>
              </w:rPr>
              <w:t>(3.3</w:t>
            </w:r>
            <w:r w:rsidRPr="00AC1698">
              <w:rPr>
                <w:rStyle w:val="211pt"/>
                <w:rFonts w:eastAsia="Calibri"/>
                <w:b w:val="0"/>
                <w:i w:val="0"/>
                <w:sz w:val="28"/>
                <w:szCs w:val="28"/>
              </w:rPr>
              <w:t>)</w:t>
            </w:r>
          </w:p>
        </w:tc>
      </w:tr>
    </w:tbl>
    <w:p w:rsidR="00AC1698" w:rsidRPr="00AC1698" w:rsidRDefault="00AC1698" w:rsidP="00AC16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1698" w:rsidRPr="00AC1698" w:rsidRDefault="00AC1698" w:rsidP="00AC1698">
      <w:pPr>
        <w:pStyle w:val="22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 w:rsidRPr="00AC1698">
        <w:rPr>
          <w:rStyle w:val="211pt"/>
          <w:rFonts w:eastAsia="Calibri"/>
          <w:b w:val="0"/>
          <w:i w:val="0"/>
          <w:sz w:val="28"/>
          <w:szCs w:val="28"/>
        </w:rPr>
        <w:t>где:</w:t>
      </w:r>
      <m:oMath>
        <m:r>
          <m:rPr>
            <m:sty m:val="bi"/>
          </m:rPr>
          <w:rPr>
            <w:rStyle w:val="211pt"/>
            <w:rFonts w:ascii="Cambria Math" w:eastAsia="Calibri" w:hAnsi="Cambria Math"/>
            <w:sz w:val="28"/>
            <w:szCs w:val="28"/>
          </w:rPr>
          <m:t xml:space="preserve"> </m:t>
        </m:r>
        <m:sSub>
          <m:sSubPr>
            <m:ctrlPr>
              <w:rPr>
                <w:rStyle w:val="211pt"/>
                <w:rFonts w:ascii="Cambria Math" w:eastAsia="Calibri" w:hAnsi="Cambria Math"/>
                <w:b w:val="0"/>
                <w:bCs w:val="0"/>
                <w:i w:val="0"/>
                <w:iCs w:val="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Style w:val="211pt"/>
                <w:rFonts w:ascii="Cambria Math" w:eastAsia="Calibri" w:hAnsi="Cambria Math"/>
                <w:sz w:val="28"/>
                <w:szCs w:val="28"/>
              </w:rPr>
              <m:t>t</m:t>
            </m:r>
          </m:e>
          <m:sub>
            <m:r>
              <m:rPr>
                <m:sty m:val="bi"/>
              </m:rPr>
              <w:rPr>
                <w:rStyle w:val="211pt"/>
                <w:rFonts w:ascii="Cambria Math" w:eastAsia="Calibri" w:hAnsi="Cambria Math"/>
                <w:sz w:val="28"/>
                <w:szCs w:val="28"/>
              </w:rPr>
              <m:t>ц</m:t>
            </m:r>
          </m:sub>
        </m:sSub>
      </m:oMath>
      <w:r w:rsidRPr="00AC1698">
        <w:rPr>
          <w:rStyle w:val="211pt"/>
          <w:rFonts w:eastAsia="Calibri"/>
          <w:b w:val="0"/>
          <w:i w:val="0"/>
          <w:sz w:val="28"/>
          <w:szCs w:val="28"/>
        </w:rPr>
        <w:t xml:space="preserve"> - продолжительность цикла работы автомобиля в</w:t>
      </w:r>
      <w:r w:rsidRPr="00AC1698">
        <w:rPr>
          <w:rStyle w:val="211pt0"/>
          <w:b w:val="0"/>
          <w:sz w:val="28"/>
          <w:szCs w:val="28"/>
        </w:rPr>
        <w:t xml:space="preserve"> мин; </w:t>
      </w:r>
      <w:proofErr w:type="gramStart"/>
      <w:r w:rsidRPr="00AC1698">
        <w:rPr>
          <w:rStyle w:val="2105pt"/>
          <w:sz w:val="28"/>
          <w:szCs w:val="28"/>
        </w:rPr>
        <w:t>t</w:t>
      </w:r>
      <w:proofErr w:type="gramEnd"/>
      <w:r w:rsidRPr="00AC1698">
        <w:rPr>
          <w:rStyle w:val="2105pt"/>
          <w:sz w:val="28"/>
          <w:szCs w:val="28"/>
          <w:vertAlign w:val="subscript"/>
          <w:lang w:val="ru-RU"/>
        </w:rPr>
        <w:t xml:space="preserve">н </w:t>
      </w:r>
      <w:r w:rsidRPr="00AC1698">
        <w:rPr>
          <w:rStyle w:val="211pt"/>
          <w:rFonts w:eastAsia="Calibri"/>
          <w:b w:val="0"/>
          <w:i w:val="0"/>
          <w:sz w:val="28"/>
          <w:szCs w:val="28"/>
        </w:rPr>
        <w:t>– продолжительность нагрузки автомобиля экскавато</w:t>
      </w:r>
      <w:r w:rsidRPr="00AC1698">
        <w:rPr>
          <w:rStyle w:val="211pt"/>
          <w:rFonts w:eastAsia="Calibri"/>
          <w:b w:val="0"/>
          <w:i w:val="0"/>
          <w:sz w:val="28"/>
          <w:szCs w:val="28"/>
        </w:rPr>
        <w:softHyphen/>
        <w:t>ром, в</w:t>
      </w:r>
      <w:r w:rsidRPr="00AC1698">
        <w:rPr>
          <w:rStyle w:val="211pt0"/>
          <w:b w:val="0"/>
          <w:sz w:val="28"/>
          <w:szCs w:val="28"/>
        </w:rPr>
        <w:t xml:space="preserve"> мин.</w:t>
      </w:r>
    </w:p>
    <w:p w:rsidR="00AC1698" w:rsidRPr="00AC1698" w:rsidRDefault="00AC1698" w:rsidP="00AC1698">
      <w:pPr>
        <w:pStyle w:val="22"/>
        <w:shd w:val="clear" w:color="auto" w:fill="auto"/>
        <w:spacing w:before="0" w:after="0" w:line="240" w:lineRule="auto"/>
        <w:ind w:firstLine="708"/>
        <w:jc w:val="both"/>
        <w:rPr>
          <w:sz w:val="28"/>
          <w:szCs w:val="28"/>
        </w:rPr>
      </w:pPr>
      <w:r w:rsidRPr="00AC1698">
        <w:rPr>
          <w:rStyle w:val="211pt"/>
          <w:rFonts w:eastAsia="Calibri"/>
          <w:b w:val="0"/>
          <w:i w:val="0"/>
          <w:sz w:val="28"/>
          <w:szCs w:val="28"/>
        </w:rPr>
        <w:t xml:space="preserve">Согласно данным </w:t>
      </w:r>
      <w:r w:rsidRPr="00AC1698">
        <w:rPr>
          <w:rStyle w:val="211pt"/>
          <w:b w:val="0"/>
          <w:i w:val="0"/>
          <w:sz w:val="28"/>
          <w:szCs w:val="28"/>
        </w:rPr>
        <w:t>Приложения Ж</w:t>
      </w:r>
      <w:proofErr w:type="gramStart"/>
      <w:r w:rsidRPr="00AC1698">
        <w:rPr>
          <w:rStyle w:val="211pt"/>
          <w:b w:val="0"/>
          <w:i w:val="0"/>
          <w:sz w:val="28"/>
          <w:szCs w:val="28"/>
        </w:rPr>
        <w:t>9</w:t>
      </w:r>
      <w:proofErr w:type="gramEnd"/>
      <w:r w:rsidRPr="00AC1698">
        <w:rPr>
          <w:rStyle w:val="211pt"/>
          <w:rFonts w:eastAsia="Calibri"/>
          <w:b w:val="0"/>
          <w:i w:val="0"/>
          <w:sz w:val="28"/>
          <w:szCs w:val="28"/>
        </w:rPr>
        <w:t xml:space="preserve">, объем глинистого грунта в кузове автомашины — автосамосвала </w:t>
      </w:r>
      <w:r w:rsidRPr="00AC1698">
        <w:rPr>
          <w:sz w:val="28"/>
          <w:szCs w:val="28"/>
          <w:lang w:eastAsia="ru-RU"/>
        </w:rPr>
        <w:t>Урал 55571-40</w:t>
      </w:r>
      <w:r w:rsidRPr="00AC1698">
        <w:rPr>
          <w:color w:val="FF0000"/>
          <w:sz w:val="28"/>
          <w:szCs w:val="28"/>
          <w:lang w:eastAsia="ru-RU"/>
        </w:rPr>
        <w:t xml:space="preserve"> </w:t>
      </w:r>
      <w:r w:rsidRPr="00AC1698">
        <w:rPr>
          <w:sz w:val="28"/>
          <w:szCs w:val="28"/>
          <w:lang w:eastAsia="ru-RU"/>
        </w:rPr>
        <w:t>(грузоподъемность 10,0 т)</w:t>
      </w:r>
      <w:r w:rsidRPr="00AC1698">
        <w:rPr>
          <w:color w:val="FF0000"/>
          <w:sz w:val="28"/>
          <w:szCs w:val="28"/>
          <w:lang w:eastAsia="ru-RU"/>
        </w:rPr>
        <w:t xml:space="preserve"> </w:t>
      </w:r>
      <w:r w:rsidRPr="00AC1698">
        <w:rPr>
          <w:rStyle w:val="211pt"/>
          <w:rFonts w:eastAsia="Calibri"/>
          <w:b w:val="0"/>
          <w:i w:val="0"/>
          <w:sz w:val="28"/>
          <w:szCs w:val="28"/>
        </w:rPr>
        <w:t>равен 7,0</w:t>
      </w:r>
      <w:r w:rsidRPr="00AC1698">
        <w:rPr>
          <w:rStyle w:val="211pt0"/>
          <w:b w:val="0"/>
          <w:sz w:val="28"/>
          <w:szCs w:val="28"/>
        </w:rPr>
        <w:t xml:space="preserve"> м</w:t>
      </w:r>
      <w:r w:rsidRPr="00AC1698">
        <w:rPr>
          <w:rStyle w:val="211pt0"/>
          <w:b w:val="0"/>
          <w:sz w:val="28"/>
          <w:szCs w:val="28"/>
          <w:vertAlign w:val="superscript"/>
        </w:rPr>
        <w:t>3</w:t>
      </w:r>
      <w:r w:rsidRPr="00AC1698">
        <w:rPr>
          <w:rStyle w:val="211pt"/>
          <w:rFonts w:eastAsia="Calibri"/>
          <w:b w:val="0"/>
          <w:i w:val="0"/>
          <w:sz w:val="28"/>
          <w:szCs w:val="28"/>
        </w:rPr>
        <w:t xml:space="preserve"> (в плотном теле).</w:t>
      </w:r>
    </w:p>
    <w:p w:rsidR="00AC1698" w:rsidRPr="00AC1698" w:rsidRDefault="00AC1698" w:rsidP="00AC1698">
      <w:pPr>
        <w:pStyle w:val="22"/>
        <w:shd w:val="clear" w:color="auto" w:fill="auto"/>
        <w:spacing w:before="0" w:after="0" w:line="240" w:lineRule="auto"/>
        <w:ind w:firstLine="708"/>
        <w:jc w:val="both"/>
        <w:rPr>
          <w:sz w:val="28"/>
          <w:szCs w:val="28"/>
        </w:rPr>
      </w:pPr>
      <w:r w:rsidRPr="00AC1698">
        <w:rPr>
          <w:rStyle w:val="211pt"/>
          <w:rFonts w:eastAsia="Calibri"/>
          <w:b w:val="0"/>
          <w:i w:val="0"/>
          <w:sz w:val="28"/>
          <w:szCs w:val="28"/>
        </w:rPr>
        <w:t>Объем грунта в ковше экскаватора, емкостью 1,0 м</w:t>
      </w:r>
      <w:r w:rsidRPr="00AC1698">
        <w:rPr>
          <w:rStyle w:val="211pt"/>
          <w:rFonts w:eastAsia="Calibri"/>
          <w:b w:val="0"/>
          <w:i w:val="0"/>
          <w:sz w:val="28"/>
          <w:szCs w:val="28"/>
          <w:vertAlign w:val="superscript"/>
        </w:rPr>
        <w:t>3</w:t>
      </w:r>
      <w:r w:rsidRPr="00AC1698">
        <w:rPr>
          <w:rStyle w:val="211pt"/>
          <w:rFonts w:eastAsia="Calibri"/>
          <w:b w:val="0"/>
          <w:i w:val="0"/>
          <w:sz w:val="28"/>
          <w:szCs w:val="28"/>
        </w:rPr>
        <w:t xml:space="preserve"> со</w:t>
      </w:r>
      <w:r w:rsidRPr="00AC1698">
        <w:rPr>
          <w:rStyle w:val="211pt"/>
          <w:rFonts w:eastAsia="Calibri"/>
          <w:b w:val="0"/>
          <w:i w:val="0"/>
          <w:sz w:val="28"/>
          <w:szCs w:val="28"/>
        </w:rPr>
        <w:softHyphen/>
        <w:t>ставит 0,77</w:t>
      </w:r>
      <w:r w:rsidRPr="00AC1698">
        <w:rPr>
          <w:rStyle w:val="211pt0"/>
          <w:b w:val="0"/>
          <w:sz w:val="28"/>
          <w:szCs w:val="28"/>
        </w:rPr>
        <w:t xml:space="preserve"> м</w:t>
      </w:r>
      <w:r w:rsidRPr="00AC1698">
        <w:rPr>
          <w:rStyle w:val="211pt0"/>
          <w:b w:val="0"/>
          <w:sz w:val="28"/>
          <w:szCs w:val="28"/>
          <w:vertAlign w:val="superscript"/>
        </w:rPr>
        <w:t>3</w:t>
      </w:r>
      <w:r w:rsidRPr="00AC1698">
        <w:rPr>
          <w:rStyle w:val="211pt"/>
          <w:rFonts w:eastAsia="Calibri"/>
          <w:b w:val="0"/>
          <w:i w:val="0"/>
          <w:sz w:val="28"/>
          <w:szCs w:val="28"/>
        </w:rPr>
        <w:t xml:space="preserve"> (см. </w:t>
      </w:r>
      <w:r w:rsidRPr="00AC1698">
        <w:rPr>
          <w:rStyle w:val="211pt"/>
          <w:b w:val="0"/>
          <w:i w:val="0"/>
          <w:sz w:val="28"/>
          <w:szCs w:val="28"/>
        </w:rPr>
        <w:t>Приложения Ж10</w:t>
      </w:r>
      <w:r w:rsidRPr="00AC1698">
        <w:rPr>
          <w:rStyle w:val="211pt"/>
          <w:rFonts w:eastAsia="Calibri"/>
          <w:b w:val="0"/>
          <w:i w:val="0"/>
          <w:sz w:val="28"/>
          <w:szCs w:val="28"/>
        </w:rPr>
        <w:t>); число ковшей грунта, потребных для погрузки в кузова автосамосвала равно 7,0</w:t>
      </w:r>
      <w:proofErr w:type="gramStart"/>
      <w:r w:rsidRPr="00AC1698">
        <w:rPr>
          <w:rStyle w:val="211pt"/>
          <w:rFonts w:eastAsia="Calibri"/>
          <w:b w:val="0"/>
          <w:i w:val="0"/>
          <w:sz w:val="28"/>
          <w:szCs w:val="28"/>
        </w:rPr>
        <w:t xml:space="preserve"> :</w:t>
      </w:r>
      <w:proofErr w:type="gramEnd"/>
      <w:r w:rsidRPr="00AC1698">
        <w:rPr>
          <w:rStyle w:val="211pt"/>
          <w:rFonts w:eastAsia="Calibri"/>
          <w:b w:val="0"/>
          <w:i w:val="0"/>
          <w:sz w:val="28"/>
          <w:szCs w:val="28"/>
        </w:rPr>
        <w:t xml:space="preserve"> 0,77 = 9,09 или 9 ковшей. При этом вес загружаемого грунта составит 1,38 </w:t>
      </w:r>
      <w:r w:rsidRPr="00AC1698">
        <w:rPr>
          <w:sz w:val="28"/>
          <w:szCs w:val="28"/>
          <w:lang w:eastAsia="ko-KR"/>
        </w:rPr>
        <w:t xml:space="preserve">× 9 </w:t>
      </w:r>
      <w:r w:rsidRPr="00AC1698">
        <w:rPr>
          <w:rStyle w:val="211pt"/>
          <w:rFonts w:eastAsia="Calibri"/>
          <w:b w:val="0"/>
          <w:i w:val="0"/>
          <w:sz w:val="28"/>
          <w:szCs w:val="28"/>
        </w:rPr>
        <w:t xml:space="preserve"> = 12,5</w:t>
      </w:r>
      <w:r w:rsidRPr="00AC1698">
        <w:rPr>
          <w:rStyle w:val="211pt0"/>
          <w:b w:val="0"/>
          <w:sz w:val="28"/>
          <w:szCs w:val="28"/>
        </w:rPr>
        <w:t xml:space="preserve"> т. </w:t>
      </w:r>
      <w:r w:rsidRPr="00AC1698">
        <w:rPr>
          <w:rStyle w:val="211pt"/>
          <w:rFonts w:eastAsia="Calibri"/>
          <w:b w:val="0"/>
          <w:i w:val="0"/>
          <w:sz w:val="28"/>
          <w:szCs w:val="28"/>
        </w:rPr>
        <w:t>Самосвал работает с перегрузкой на 25%,что недопускается  (Справочник по земляным работам – перегруз не более 5%, недогруз – не более 10%). Необходимо определить грузоподъемность самосвала с перегрузом в 5%. Получается 10,5 т, откуда количество ковшей равно  10,5</w:t>
      </w:r>
      <w:proofErr w:type="gramStart"/>
      <w:r w:rsidRPr="00AC1698">
        <w:rPr>
          <w:rStyle w:val="211pt"/>
          <w:rFonts w:eastAsia="Calibri"/>
          <w:b w:val="0"/>
          <w:i w:val="0"/>
          <w:sz w:val="28"/>
          <w:szCs w:val="28"/>
        </w:rPr>
        <w:t xml:space="preserve"> :</w:t>
      </w:r>
      <w:proofErr w:type="gramEnd"/>
      <w:r w:rsidRPr="00AC1698">
        <w:rPr>
          <w:rStyle w:val="211pt"/>
          <w:rFonts w:eastAsia="Calibri"/>
          <w:b w:val="0"/>
          <w:i w:val="0"/>
          <w:sz w:val="28"/>
          <w:szCs w:val="28"/>
        </w:rPr>
        <w:t xml:space="preserve"> 1,38 = 7,8 или 8 ковшей.</w:t>
      </w:r>
      <w:r w:rsidRPr="00AC1698">
        <w:rPr>
          <w:rStyle w:val="211pt"/>
          <w:rFonts w:eastAsia="Calibri"/>
          <w:b w:val="0"/>
          <w:i w:val="0"/>
          <w:sz w:val="28"/>
          <w:szCs w:val="28"/>
        </w:rPr>
        <w:tab/>
      </w:r>
    </w:p>
    <w:p w:rsidR="00AC1698" w:rsidRPr="00AC1698" w:rsidRDefault="00AC1698" w:rsidP="00AC1698">
      <w:pPr>
        <w:pStyle w:val="22"/>
        <w:shd w:val="clear" w:color="auto" w:fill="auto"/>
        <w:spacing w:before="0" w:after="0" w:line="240" w:lineRule="auto"/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AC1698">
        <w:rPr>
          <w:rStyle w:val="211pt"/>
          <w:rFonts w:eastAsia="Calibri"/>
          <w:b w:val="0"/>
          <w:i w:val="0"/>
          <w:sz w:val="28"/>
          <w:szCs w:val="28"/>
        </w:rPr>
        <w:t>Погрузка самосвала неполными ковшами является неэко</w:t>
      </w:r>
      <w:r w:rsidRPr="00AC1698">
        <w:rPr>
          <w:rStyle w:val="211pt"/>
          <w:rFonts w:eastAsia="Calibri"/>
          <w:b w:val="0"/>
          <w:i w:val="0"/>
          <w:sz w:val="28"/>
          <w:szCs w:val="28"/>
        </w:rPr>
        <w:softHyphen/>
        <w:t>номичной, и ее следует избегать. Продолжительность погрузки одного автосамосвала можно определить, исходя из определенной выше продолжитель</w:t>
      </w:r>
      <w:r w:rsidRPr="00AC1698">
        <w:rPr>
          <w:rStyle w:val="211pt"/>
          <w:rFonts w:eastAsia="Calibri"/>
          <w:b w:val="0"/>
          <w:i w:val="0"/>
          <w:sz w:val="28"/>
          <w:szCs w:val="28"/>
        </w:rPr>
        <w:softHyphen/>
        <w:t>ности цикла ковша экскаватора, равной 34</w:t>
      </w:r>
      <w:r w:rsidRPr="00AC1698">
        <w:rPr>
          <w:rStyle w:val="211pt0"/>
          <w:b w:val="0"/>
          <w:sz w:val="28"/>
          <w:szCs w:val="28"/>
        </w:rPr>
        <w:t xml:space="preserve"> сек. </w:t>
      </w:r>
      <w:r w:rsidRPr="00AC1698">
        <w:rPr>
          <w:rStyle w:val="211pt0"/>
          <w:b w:val="0"/>
          <w:sz w:val="28"/>
          <w:szCs w:val="28"/>
          <w:lang w:val="en-US"/>
        </w:rPr>
        <w:t>t</w:t>
      </w:r>
      <w:r w:rsidRPr="00AC1698">
        <w:rPr>
          <w:rStyle w:val="211pt0"/>
          <w:b w:val="0"/>
          <w:sz w:val="28"/>
          <w:szCs w:val="28"/>
          <w:vertAlign w:val="subscript"/>
        </w:rPr>
        <w:t>п</w:t>
      </w:r>
      <w:r w:rsidRPr="00AC1698">
        <w:rPr>
          <w:rStyle w:val="211pt0"/>
          <w:b w:val="0"/>
          <w:sz w:val="28"/>
          <w:szCs w:val="28"/>
        </w:rPr>
        <w:t xml:space="preserve"> = (34 </w:t>
      </w:r>
      <w:r w:rsidRPr="00AC1698">
        <w:rPr>
          <w:sz w:val="28"/>
          <w:szCs w:val="28"/>
          <w:lang w:eastAsia="ko-KR"/>
        </w:rPr>
        <w:t>× 8)</w:t>
      </w:r>
      <w:proofErr w:type="gramStart"/>
      <w:r w:rsidRPr="00AC1698">
        <w:rPr>
          <w:sz w:val="28"/>
          <w:szCs w:val="28"/>
          <w:lang w:eastAsia="ko-KR"/>
        </w:rPr>
        <w:t xml:space="preserve"> :</w:t>
      </w:r>
      <w:proofErr w:type="gramEnd"/>
      <w:r w:rsidRPr="00AC1698">
        <w:rPr>
          <w:sz w:val="28"/>
          <w:szCs w:val="28"/>
          <w:lang w:eastAsia="ko-KR"/>
        </w:rPr>
        <w:t xml:space="preserve"> (0,96 × 60) = 4,7 мин. </w:t>
      </w:r>
    </w:p>
    <w:p w:rsidR="00AC1698" w:rsidRPr="00AC1698" w:rsidRDefault="00AC1698" w:rsidP="00AC1698">
      <w:pPr>
        <w:pStyle w:val="22"/>
        <w:shd w:val="clear" w:color="auto" w:fill="auto"/>
        <w:spacing w:before="0" w:after="0" w:line="240" w:lineRule="auto"/>
        <w:ind w:firstLine="708"/>
        <w:jc w:val="both"/>
        <w:rPr>
          <w:sz w:val="28"/>
          <w:szCs w:val="28"/>
        </w:rPr>
      </w:pPr>
      <w:r w:rsidRPr="00AC1698">
        <w:rPr>
          <w:rStyle w:val="211pt"/>
          <w:rFonts w:eastAsia="Calibri"/>
          <w:b w:val="0"/>
          <w:i w:val="0"/>
          <w:sz w:val="28"/>
          <w:szCs w:val="28"/>
        </w:rPr>
        <w:t>Продолжительность разгрузки самосвала</w:t>
      </w:r>
      <w:r w:rsidRPr="00AC1698">
        <w:rPr>
          <w:rStyle w:val="211pt0"/>
          <w:b w:val="0"/>
          <w:sz w:val="28"/>
          <w:szCs w:val="28"/>
        </w:rPr>
        <w:t xml:space="preserve"> </w:t>
      </w:r>
      <w:proofErr w:type="spellStart"/>
      <w:r w:rsidRPr="00AC1698">
        <w:rPr>
          <w:rStyle w:val="211pt0"/>
          <w:b w:val="0"/>
          <w:sz w:val="28"/>
          <w:szCs w:val="28"/>
          <w:lang w:val="en-US"/>
        </w:rPr>
        <w:t>t</w:t>
      </w:r>
      <w:r w:rsidRPr="00AC1698">
        <w:rPr>
          <w:rStyle w:val="211pt0"/>
          <w:b w:val="0"/>
          <w:sz w:val="28"/>
          <w:szCs w:val="28"/>
          <w:vertAlign w:val="subscript"/>
          <w:lang w:val="en-US"/>
        </w:rPr>
        <w:t>p</w:t>
      </w:r>
      <w:proofErr w:type="spellEnd"/>
      <w:r w:rsidRPr="00AC1698">
        <w:rPr>
          <w:rStyle w:val="211pt"/>
          <w:rFonts w:eastAsia="Calibri"/>
          <w:b w:val="0"/>
          <w:i w:val="0"/>
          <w:sz w:val="28"/>
          <w:szCs w:val="28"/>
        </w:rPr>
        <w:t xml:space="preserve"> равна 4,5</w:t>
      </w:r>
      <w:r w:rsidRPr="00AC1698">
        <w:rPr>
          <w:rStyle w:val="211pt0"/>
          <w:b w:val="0"/>
          <w:sz w:val="28"/>
          <w:szCs w:val="28"/>
        </w:rPr>
        <w:t xml:space="preserve"> мин </w:t>
      </w:r>
      <w:r w:rsidRPr="00AC1698">
        <w:rPr>
          <w:rStyle w:val="211pt"/>
          <w:rFonts w:eastAsia="Calibri"/>
          <w:b w:val="0"/>
          <w:i w:val="0"/>
          <w:sz w:val="28"/>
          <w:szCs w:val="28"/>
        </w:rPr>
        <w:t xml:space="preserve">(см. </w:t>
      </w:r>
      <w:r w:rsidRPr="00AC1698">
        <w:rPr>
          <w:rStyle w:val="211pt"/>
          <w:b w:val="0"/>
          <w:i w:val="0"/>
          <w:sz w:val="28"/>
          <w:szCs w:val="28"/>
        </w:rPr>
        <w:t>Приложения Г</w:t>
      </w:r>
      <w:proofErr w:type="gramStart"/>
      <w:r w:rsidRPr="00AC1698">
        <w:rPr>
          <w:rStyle w:val="211pt"/>
          <w:b w:val="0"/>
          <w:i w:val="0"/>
          <w:sz w:val="28"/>
          <w:szCs w:val="28"/>
        </w:rPr>
        <w:t>1</w:t>
      </w:r>
      <w:proofErr w:type="gramEnd"/>
      <w:r w:rsidRPr="00AC1698">
        <w:rPr>
          <w:rStyle w:val="211pt"/>
          <w:rFonts w:eastAsia="Calibri"/>
          <w:b w:val="0"/>
          <w:i w:val="0"/>
          <w:sz w:val="28"/>
          <w:szCs w:val="28"/>
        </w:rPr>
        <w:t>).</w:t>
      </w:r>
    </w:p>
    <w:p w:rsidR="00AC1698" w:rsidRPr="00AC1698" w:rsidRDefault="00AC1698" w:rsidP="00AC1698">
      <w:pPr>
        <w:pStyle w:val="22"/>
        <w:shd w:val="clear" w:color="auto" w:fill="auto"/>
        <w:spacing w:before="0" w:after="0" w:line="240" w:lineRule="auto"/>
        <w:ind w:firstLine="708"/>
        <w:jc w:val="left"/>
        <w:rPr>
          <w:sz w:val="28"/>
          <w:szCs w:val="28"/>
          <w:lang w:eastAsia="ko-KR"/>
        </w:rPr>
      </w:pPr>
      <w:r w:rsidRPr="00AC1698">
        <w:rPr>
          <w:rStyle w:val="211pt"/>
          <w:rFonts w:eastAsia="Calibri"/>
          <w:b w:val="0"/>
          <w:i w:val="0"/>
          <w:sz w:val="28"/>
          <w:szCs w:val="28"/>
        </w:rPr>
        <w:t xml:space="preserve">Расчетная скорость автомобиля для грунтовых дорог за городом, согласно данным </w:t>
      </w:r>
      <w:r w:rsidRPr="00AC1698">
        <w:rPr>
          <w:rStyle w:val="211pt"/>
          <w:b w:val="0"/>
          <w:i w:val="0"/>
          <w:sz w:val="28"/>
          <w:szCs w:val="28"/>
        </w:rPr>
        <w:t>Приложения А</w:t>
      </w:r>
      <w:r w:rsidRPr="00AC1698">
        <w:rPr>
          <w:rStyle w:val="211pt"/>
          <w:rFonts w:eastAsia="Calibri"/>
          <w:b w:val="0"/>
          <w:i w:val="0"/>
          <w:sz w:val="28"/>
          <w:szCs w:val="28"/>
        </w:rPr>
        <w:t xml:space="preserve">, равна </w:t>
      </w:r>
      <w:r w:rsidRPr="00AC1698">
        <w:rPr>
          <w:sz w:val="28"/>
          <w:szCs w:val="28"/>
          <w:lang w:val="en-US"/>
        </w:rPr>
        <w:t>υ</w:t>
      </w:r>
      <w:r w:rsidRPr="00AC1698">
        <w:rPr>
          <w:sz w:val="28"/>
          <w:szCs w:val="28"/>
        </w:rPr>
        <w:t xml:space="preserve"> = 25 км/час</w:t>
      </w:r>
      <w:r w:rsidRPr="00AC1698">
        <w:rPr>
          <w:rStyle w:val="13"/>
          <w:i w:val="0"/>
          <w:sz w:val="28"/>
          <w:szCs w:val="28"/>
        </w:rPr>
        <w:t xml:space="preserve"> или = 415</w:t>
      </w:r>
      <w:r w:rsidRPr="00AC1698">
        <w:rPr>
          <w:sz w:val="28"/>
          <w:szCs w:val="28"/>
        </w:rPr>
        <w:t xml:space="preserve"> м/мин.  Тогда  </w:t>
      </w:r>
      <w:r w:rsidRPr="00AC1698">
        <w:rPr>
          <w:sz w:val="28"/>
          <w:szCs w:val="28"/>
          <w:lang w:val="en-US"/>
        </w:rPr>
        <w:t>t</w:t>
      </w:r>
      <w:r w:rsidRPr="00AC1698">
        <w:rPr>
          <w:sz w:val="28"/>
          <w:szCs w:val="28"/>
          <w:vertAlign w:val="subscript"/>
        </w:rPr>
        <w:t xml:space="preserve">ц </w:t>
      </w:r>
      <w:r w:rsidRPr="00AC1698">
        <w:rPr>
          <w:sz w:val="28"/>
          <w:szCs w:val="28"/>
        </w:rPr>
        <w:t xml:space="preserve">= </w:t>
      </w:r>
      <w:r w:rsidRPr="00AC1698">
        <w:rPr>
          <w:sz w:val="28"/>
          <w:szCs w:val="28"/>
          <w:lang w:val="en-US"/>
        </w:rPr>
        <w:t>t</w:t>
      </w:r>
      <w:r w:rsidRPr="00AC1698">
        <w:rPr>
          <w:sz w:val="28"/>
          <w:szCs w:val="28"/>
          <w:vertAlign w:val="subscript"/>
        </w:rPr>
        <w:t>н</w:t>
      </w:r>
      <w:r w:rsidRPr="00AC1698">
        <w:rPr>
          <w:sz w:val="28"/>
          <w:szCs w:val="28"/>
        </w:rPr>
        <w:t xml:space="preserve"> + </w:t>
      </w:r>
      <w:proofErr w:type="spellStart"/>
      <w:r w:rsidRPr="00AC1698">
        <w:rPr>
          <w:sz w:val="28"/>
          <w:szCs w:val="28"/>
          <w:lang w:val="en-US"/>
        </w:rPr>
        <w:t>t</w:t>
      </w:r>
      <w:r w:rsidRPr="00AC1698">
        <w:rPr>
          <w:sz w:val="28"/>
          <w:szCs w:val="28"/>
          <w:vertAlign w:val="subscript"/>
          <w:lang w:val="en-US"/>
        </w:rPr>
        <w:t>p</w:t>
      </w:r>
      <w:proofErr w:type="spellEnd"/>
      <w:r w:rsidRPr="00AC1698">
        <w:rPr>
          <w:sz w:val="28"/>
          <w:szCs w:val="28"/>
        </w:rPr>
        <w:t xml:space="preserve"> + 2</w:t>
      </w:r>
      <w:r w:rsidRPr="00AC1698">
        <w:rPr>
          <w:sz w:val="28"/>
          <w:szCs w:val="28"/>
          <w:lang w:val="en-US"/>
        </w:rPr>
        <w:t>L</w:t>
      </w:r>
      <w:proofErr w:type="gramStart"/>
      <w:r w:rsidRPr="00AC1698">
        <w:rPr>
          <w:sz w:val="28"/>
          <w:szCs w:val="28"/>
        </w:rPr>
        <w:t xml:space="preserve"> :</w:t>
      </w:r>
      <w:proofErr w:type="gramEnd"/>
      <w:r w:rsidRPr="00AC1698">
        <w:rPr>
          <w:sz w:val="28"/>
          <w:szCs w:val="28"/>
        </w:rPr>
        <w:t xml:space="preserve"> </w:t>
      </w:r>
      <w:r w:rsidRPr="00AC1698">
        <w:rPr>
          <w:sz w:val="28"/>
          <w:szCs w:val="28"/>
          <w:lang w:val="en-US"/>
        </w:rPr>
        <w:t>υ</w:t>
      </w:r>
      <w:r w:rsidRPr="00AC1698">
        <w:rPr>
          <w:sz w:val="28"/>
          <w:szCs w:val="28"/>
        </w:rPr>
        <w:t xml:space="preserve"> = 4,7 + 4,5 + (2 </w:t>
      </w:r>
      <w:r w:rsidRPr="00AC1698">
        <w:rPr>
          <w:sz w:val="28"/>
          <w:szCs w:val="28"/>
          <w:lang w:eastAsia="ko-KR"/>
        </w:rPr>
        <w:t xml:space="preserve">× 4000) : 415) = 28,5 мин. Определяем количество машин </w:t>
      </w:r>
      <w:r w:rsidRPr="00AC1698">
        <w:rPr>
          <w:sz w:val="28"/>
          <w:szCs w:val="28"/>
          <w:lang w:val="en-US" w:eastAsia="ko-KR"/>
        </w:rPr>
        <w:t>N</w:t>
      </w:r>
      <w:r w:rsidRPr="00AC1698">
        <w:rPr>
          <w:sz w:val="28"/>
          <w:szCs w:val="28"/>
          <w:lang w:eastAsia="ko-KR"/>
        </w:rPr>
        <w:t xml:space="preserve"> = 28,5 : 4,7 = 6,04 или 6 машин. Принимаем 6 машин.</w:t>
      </w:r>
    </w:p>
    <w:p w:rsidR="00AC1698" w:rsidRPr="00AC1698" w:rsidRDefault="00AC1698" w:rsidP="00AC1698">
      <w:pPr>
        <w:pStyle w:val="31"/>
        <w:spacing w:after="0" w:line="240" w:lineRule="auto"/>
        <w:ind w:firstLine="851"/>
        <w:rPr>
          <w:sz w:val="28"/>
          <w:szCs w:val="28"/>
          <w:lang w:eastAsia="ko-KR"/>
        </w:rPr>
      </w:pPr>
      <w:r w:rsidRPr="00AC1698">
        <w:rPr>
          <w:sz w:val="28"/>
          <w:szCs w:val="28"/>
        </w:rPr>
        <w:t>Задача 3.7</w:t>
      </w:r>
      <w:proofErr w:type="gramStart"/>
      <w:r w:rsidRPr="00AC1698">
        <w:rPr>
          <w:sz w:val="28"/>
          <w:szCs w:val="28"/>
        </w:rPr>
        <w:t xml:space="preserve"> </w:t>
      </w:r>
      <w:r w:rsidRPr="00AC1698">
        <w:rPr>
          <w:sz w:val="28"/>
          <w:szCs w:val="28"/>
          <w:lang w:eastAsia="ko-KR"/>
        </w:rPr>
        <w:t>Р</w:t>
      </w:r>
      <w:proofErr w:type="gramEnd"/>
      <w:r w:rsidRPr="00AC1698">
        <w:rPr>
          <w:sz w:val="28"/>
          <w:szCs w:val="28"/>
          <w:lang w:eastAsia="ko-KR"/>
        </w:rPr>
        <w:t xml:space="preserve">ешить предыдущую задачу с изменением ее условий согласно вариантам, приведенным в таблице </w:t>
      </w:r>
      <w:r w:rsidRPr="00AC1698">
        <w:rPr>
          <w:sz w:val="28"/>
          <w:szCs w:val="28"/>
        </w:rPr>
        <w:t>3.9</w:t>
      </w:r>
      <w:r w:rsidRPr="00AC1698">
        <w:rPr>
          <w:sz w:val="28"/>
          <w:szCs w:val="28"/>
          <w:lang w:eastAsia="ko-KR"/>
        </w:rPr>
        <w:t xml:space="preserve">. </w:t>
      </w:r>
    </w:p>
    <w:p w:rsidR="00AC1698" w:rsidRPr="00AC1698" w:rsidRDefault="00AC1698" w:rsidP="00AC1698">
      <w:pPr>
        <w:pStyle w:val="31"/>
        <w:spacing w:after="0" w:line="240" w:lineRule="auto"/>
        <w:ind w:firstLine="851"/>
        <w:rPr>
          <w:sz w:val="28"/>
          <w:szCs w:val="28"/>
          <w:lang w:eastAsia="ko-KR"/>
        </w:rPr>
      </w:pPr>
    </w:p>
    <w:p w:rsidR="00AC1698" w:rsidRPr="00AC1698" w:rsidRDefault="00AC1698" w:rsidP="00AC1698">
      <w:pPr>
        <w:pStyle w:val="31"/>
        <w:spacing w:after="0" w:line="240" w:lineRule="auto"/>
        <w:rPr>
          <w:sz w:val="28"/>
          <w:szCs w:val="28"/>
        </w:rPr>
      </w:pPr>
      <w:r w:rsidRPr="00AC1698">
        <w:rPr>
          <w:sz w:val="28"/>
          <w:szCs w:val="28"/>
        </w:rPr>
        <w:t>Таблица 3.9 – Основные данные для определения количества машин</w:t>
      </w:r>
    </w:p>
    <w:p w:rsidR="00AC1698" w:rsidRPr="00AC1698" w:rsidRDefault="00AC1698" w:rsidP="00AC1698">
      <w:pPr>
        <w:pStyle w:val="31"/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1338"/>
        <w:gridCol w:w="1642"/>
        <w:gridCol w:w="1642"/>
        <w:gridCol w:w="1642"/>
        <w:gridCol w:w="1642"/>
        <w:gridCol w:w="1643"/>
      </w:tblGrid>
      <w:tr w:rsidR="00AC1698" w:rsidRPr="00AC1698" w:rsidTr="004B2306">
        <w:trPr>
          <w:jc w:val="center"/>
        </w:trPr>
        <w:tc>
          <w:tcPr>
            <w:tcW w:w="1338" w:type="dxa"/>
            <w:vAlign w:val="center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</w:rPr>
            </w:pPr>
            <w:r w:rsidRPr="00AC1698">
              <w:rPr>
                <w:sz w:val="24"/>
                <w:szCs w:val="24"/>
              </w:rPr>
              <w:t>Вариант</w:t>
            </w:r>
          </w:p>
        </w:tc>
        <w:tc>
          <w:tcPr>
            <w:tcW w:w="1642" w:type="dxa"/>
            <w:vAlign w:val="center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</w:rPr>
            </w:pPr>
            <w:r w:rsidRPr="00AC1698">
              <w:rPr>
                <w:sz w:val="24"/>
                <w:szCs w:val="24"/>
              </w:rPr>
              <w:t>Емкость</w:t>
            </w:r>
          </w:p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</w:rPr>
            </w:pPr>
            <w:r w:rsidRPr="00AC1698">
              <w:rPr>
                <w:sz w:val="24"/>
                <w:szCs w:val="24"/>
              </w:rPr>
              <w:t>ковша экскаватора,</w:t>
            </w:r>
          </w:p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  <w:vertAlign w:val="superscript"/>
              </w:rPr>
            </w:pPr>
            <w:r w:rsidRPr="00AC1698">
              <w:rPr>
                <w:sz w:val="24"/>
                <w:szCs w:val="24"/>
              </w:rPr>
              <w:t>м</w:t>
            </w:r>
            <w:r w:rsidRPr="00AC1698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642" w:type="dxa"/>
            <w:vAlign w:val="center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</w:rPr>
            </w:pPr>
            <w:r w:rsidRPr="00AC1698">
              <w:rPr>
                <w:sz w:val="24"/>
                <w:szCs w:val="24"/>
              </w:rPr>
              <w:t>Группа грунта по трудоемкости разработки</w:t>
            </w:r>
          </w:p>
        </w:tc>
        <w:tc>
          <w:tcPr>
            <w:tcW w:w="1642" w:type="dxa"/>
            <w:vAlign w:val="center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</w:rPr>
            </w:pPr>
            <w:r w:rsidRPr="00AC1698">
              <w:rPr>
                <w:position w:val="-6"/>
                <w:sz w:val="24"/>
                <w:szCs w:val="24"/>
                <w:lang w:eastAsia="ko-KR"/>
              </w:rPr>
              <w:object w:dxaOrig="24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11.25pt" o:ole="">
                  <v:imagedata r:id="rId4" o:title=""/>
                </v:shape>
                <o:OLEObject Type="Embed" ProgID="Equation.3" ShapeID="_x0000_i1025" DrawAspect="Content" ObjectID="_1646545183" r:id="rId5"/>
              </w:object>
            </w:r>
            <w:r w:rsidRPr="00AC1698">
              <w:rPr>
                <w:sz w:val="24"/>
                <w:szCs w:val="24"/>
                <w:lang w:eastAsia="ko-KR"/>
              </w:rPr>
              <w:t>, град.</w:t>
            </w:r>
          </w:p>
        </w:tc>
        <w:tc>
          <w:tcPr>
            <w:tcW w:w="1642" w:type="dxa"/>
            <w:vAlign w:val="center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</w:rPr>
            </w:pPr>
            <w:r w:rsidRPr="00AC1698">
              <w:rPr>
                <w:sz w:val="24"/>
                <w:szCs w:val="24"/>
                <w:lang w:val="en-US"/>
              </w:rPr>
              <w:t>L</w:t>
            </w:r>
            <w:r w:rsidRPr="00AC1698">
              <w:rPr>
                <w:sz w:val="24"/>
                <w:szCs w:val="24"/>
              </w:rPr>
              <w:t>, км</w:t>
            </w:r>
          </w:p>
        </w:tc>
        <w:tc>
          <w:tcPr>
            <w:tcW w:w="1643" w:type="dxa"/>
            <w:vAlign w:val="center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</w:rPr>
            </w:pPr>
            <w:r w:rsidRPr="00AC1698">
              <w:rPr>
                <w:sz w:val="24"/>
                <w:szCs w:val="24"/>
              </w:rPr>
              <w:t>Класс дороги</w:t>
            </w:r>
          </w:p>
        </w:tc>
      </w:tr>
      <w:tr w:rsidR="00AC1698" w:rsidRPr="00AC1698" w:rsidTr="004B2306">
        <w:trPr>
          <w:jc w:val="center"/>
        </w:trPr>
        <w:tc>
          <w:tcPr>
            <w:tcW w:w="1338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</w:rPr>
            </w:pPr>
            <w:r w:rsidRPr="00AC1698">
              <w:rPr>
                <w:sz w:val="24"/>
                <w:szCs w:val="24"/>
              </w:rPr>
              <w:t>1</w:t>
            </w:r>
          </w:p>
        </w:tc>
        <w:tc>
          <w:tcPr>
            <w:tcW w:w="1642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</w:rPr>
            </w:pPr>
            <w:r w:rsidRPr="00AC1698">
              <w:rPr>
                <w:sz w:val="24"/>
                <w:szCs w:val="24"/>
              </w:rPr>
              <w:t>0,8</w:t>
            </w:r>
          </w:p>
        </w:tc>
        <w:tc>
          <w:tcPr>
            <w:tcW w:w="1642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AC169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642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AC1698">
              <w:rPr>
                <w:sz w:val="24"/>
                <w:szCs w:val="24"/>
                <w:lang w:val="en-US"/>
              </w:rPr>
              <w:t>90</w:t>
            </w:r>
          </w:p>
        </w:tc>
        <w:tc>
          <w:tcPr>
            <w:tcW w:w="1642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AC1698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643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</w:rPr>
            </w:pPr>
            <w:r w:rsidRPr="00AC1698">
              <w:rPr>
                <w:sz w:val="24"/>
                <w:szCs w:val="24"/>
                <w:lang w:val="en-US"/>
              </w:rPr>
              <w:t xml:space="preserve">I </w:t>
            </w:r>
            <w:r w:rsidRPr="00AC1698">
              <w:rPr>
                <w:sz w:val="24"/>
                <w:szCs w:val="24"/>
              </w:rPr>
              <w:t>в  городе</w:t>
            </w:r>
          </w:p>
        </w:tc>
      </w:tr>
      <w:tr w:rsidR="00AC1698" w:rsidRPr="00AC1698" w:rsidTr="004B2306">
        <w:trPr>
          <w:jc w:val="center"/>
        </w:trPr>
        <w:tc>
          <w:tcPr>
            <w:tcW w:w="1338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</w:rPr>
            </w:pPr>
            <w:r w:rsidRPr="00AC1698">
              <w:rPr>
                <w:sz w:val="24"/>
                <w:szCs w:val="24"/>
              </w:rPr>
              <w:t>2</w:t>
            </w:r>
          </w:p>
        </w:tc>
        <w:tc>
          <w:tcPr>
            <w:tcW w:w="1642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</w:rPr>
            </w:pPr>
            <w:r w:rsidRPr="00AC1698">
              <w:rPr>
                <w:sz w:val="24"/>
                <w:szCs w:val="24"/>
              </w:rPr>
              <w:t>1,25</w:t>
            </w:r>
          </w:p>
        </w:tc>
        <w:tc>
          <w:tcPr>
            <w:tcW w:w="1642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AC169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642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AC1698">
              <w:rPr>
                <w:sz w:val="24"/>
                <w:szCs w:val="24"/>
                <w:lang w:val="en-US"/>
              </w:rPr>
              <w:t>120</w:t>
            </w:r>
          </w:p>
        </w:tc>
        <w:tc>
          <w:tcPr>
            <w:tcW w:w="1642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AC1698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643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</w:rPr>
            </w:pPr>
            <w:r w:rsidRPr="00AC1698">
              <w:rPr>
                <w:sz w:val="24"/>
                <w:szCs w:val="24"/>
                <w:lang w:val="en-US"/>
              </w:rPr>
              <w:t>I</w:t>
            </w:r>
            <w:r w:rsidRPr="00AC1698">
              <w:rPr>
                <w:sz w:val="24"/>
                <w:szCs w:val="24"/>
              </w:rPr>
              <w:t xml:space="preserve"> за городом</w:t>
            </w:r>
          </w:p>
        </w:tc>
      </w:tr>
      <w:tr w:rsidR="00AC1698" w:rsidRPr="00AC1698" w:rsidTr="004B2306">
        <w:trPr>
          <w:jc w:val="center"/>
        </w:trPr>
        <w:tc>
          <w:tcPr>
            <w:tcW w:w="1338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</w:rPr>
            </w:pPr>
            <w:r w:rsidRPr="00AC1698">
              <w:rPr>
                <w:sz w:val="24"/>
                <w:szCs w:val="24"/>
              </w:rPr>
              <w:t>3</w:t>
            </w:r>
          </w:p>
        </w:tc>
        <w:tc>
          <w:tcPr>
            <w:tcW w:w="1642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</w:rPr>
            </w:pPr>
            <w:r w:rsidRPr="00AC1698">
              <w:rPr>
                <w:sz w:val="24"/>
                <w:szCs w:val="24"/>
              </w:rPr>
              <w:t>2,0</w:t>
            </w:r>
          </w:p>
        </w:tc>
        <w:tc>
          <w:tcPr>
            <w:tcW w:w="1642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AC169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642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AC1698">
              <w:rPr>
                <w:sz w:val="24"/>
                <w:szCs w:val="24"/>
                <w:lang w:val="en-US"/>
              </w:rPr>
              <w:t>135</w:t>
            </w:r>
          </w:p>
        </w:tc>
        <w:tc>
          <w:tcPr>
            <w:tcW w:w="1642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AC1698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643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</w:rPr>
            </w:pPr>
            <w:r w:rsidRPr="00AC1698">
              <w:rPr>
                <w:sz w:val="24"/>
                <w:szCs w:val="24"/>
                <w:lang w:val="en-US"/>
              </w:rPr>
              <w:t>II</w:t>
            </w:r>
            <w:r w:rsidRPr="00AC1698">
              <w:rPr>
                <w:sz w:val="24"/>
                <w:szCs w:val="24"/>
              </w:rPr>
              <w:t xml:space="preserve"> в города</w:t>
            </w:r>
          </w:p>
        </w:tc>
      </w:tr>
      <w:tr w:rsidR="00AC1698" w:rsidRPr="00AC1698" w:rsidTr="004B2306">
        <w:trPr>
          <w:jc w:val="center"/>
        </w:trPr>
        <w:tc>
          <w:tcPr>
            <w:tcW w:w="1338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</w:rPr>
            </w:pPr>
            <w:r w:rsidRPr="00AC1698">
              <w:rPr>
                <w:sz w:val="24"/>
                <w:szCs w:val="24"/>
              </w:rPr>
              <w:t>4</w:t>
            </w:r>
          </w:p>
        </w:tc>
        <w:tc>
          <w:tcPr>
            <w:tcW w:w="1642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</w:rPr>
            </w:pPr>
            <w:r w:rsidRPr="00AC1698">
              <w:rPr>
                <w:sz w:val="24"/>
                <w:szCs w:val="24"/>
              </w:rPr>
              <w:t>0,8</w:t>
            </w:r>
          </w:p>
        </w:tc>
        <w:tc>
          <w:tcPr>
            <w:tcW w:w="1642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AC169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642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AC1698">
              <w:rPr>
                <w:sz w:val="24"/>
                <w:szCs w:val="24"/>
                <w:lang w:val="en-US"/>
              </w:rPr>
              <w:t>90</w:t>
            </w:r>
          </w:p>
        </w:tc>
        <w:tc>
          <w:tcPr>
            <w:tcW w:w="1642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AC1698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643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</w:rPr>
            </w:pPr>
            <w:r w:rsidRPr="00AC1698">
              <w:rPr>
                <w:sz w:val="24"/>
                <w:szCs w:val="24"/>
                <w:lang w:val="en-US"/>
              </w:rPr>
              <w:t>II</w:t>
            </w:r>
            <w:r w:rsidRPr="00AC1698">
              <w:rPr>
                <w:sz w:val="24"/>
                <w:szCs w:val="24"/>
              </w:rPr>
              <w:t xml:space="preserve"> за городом</w:t>
            </w:r>
          </w:p>
        </w:tc>
      </w:tr>
      <w:tr w:rsidR="00AC1698" w:rsidRPr="00AC1698" w:rsidTr="004B2306">
        <w:trPr>
          <w:jc w:val="center"/>
        </w:trPr>
        <w:tc>
          <w:tcPr>
            <w:tcW w:w="1338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</w:rPr>
            </w:pPr>
            <w:r w:rsidRPr="00AC1698">
              <w:rPr>
                <w:sz w:val="24"/>
                <w:szCs w:val="24"/>
              </w:rPr>
              <w:t>5</w:t>
            </w:r>
          </w:p>
        </w:tc>
        <w:tc>
          <w:tcPr>
            <w:tcW w:w="1642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</w:rPr>
            </w:pPr>
            <w:r w:rsidRPr="00AC1698">
              <w:rPr>
                <w:sz w:val="24"/>
                <w:szCs w:val="24"/>
              </w:rPr>
              <w:t>1,25</w:t>
            </w:r>
          </w:p>
        </w:tc>
        <w:tc>
          <w:tcPr>
            <w:tcW w:w="1642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AC169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642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AC1698">
              <w:rPr>
                <w:sz w:val="24"/>
                <w:szCs w:val="24"/>
                <w:lang w:val="en-US"/>
              </w:rPr>
              <w:t>90</w:t>
            </w:r>
          </w:p>
        </w:tc>
        <w:tc>
          <w:tcPr>
            <w:tcW w:w="1642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AC1698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643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</w:rPr>
            </w:pPr>
            <w:r w:rsidRPr="00AC1698">
              <w:rPr>
                <w:sz w:val="24"/>
                <w:szCs w:val="24"/>
                <w:lang w:val="en-US"/>
              </w:rPr>
              <w:t>II</w:t>
            </w:r>
            <w:r w:rsidRPr="00AC1698">
              <w:rPr>
                <w:sz w:val="24"/>
                <w:szCs w:val="24"/>
              </w:rPr>
              <w:t xml:space="preserve"> в городе</w:t>
            </w:r>
          </w:p>
        </w:tc>
      </w:tr>
      <w:tr w:rsidR="00AC1698" w:rsidRPr="00AC1698" w:rsidTr="004B2306">
        <w:trPr>
          <w:jc w:val="center"/>
        </w:trPr>
        <w:tc>
          <w:tcPr>
            <w:tcW w:w="1338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</w:rPr>
            </w:pPr>
            <w:r w:rsidRPr="00AC1698">
              <w:rPr>
                <w:sz w:val="24"/>
                <w:szCs w:val="24"/>
              </w:rPr>
              <w:t>6</w:t>
            </w:r>
          </w:p>
        </w:tc>
        <w:tc>
          <w:tcPr>
            <w:tcW w:w="1642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</w:rPr>
            </w:pPr>
            <w:r w:rsidRPr="00AC1698">
              <w:rPr>
                <w:sz w:val="24"/>
                <w:szCs w:val="24"/>
              </w:rPr>
              <w:t>0,8</w:t>
            </w:r>
          </w:p>
        </w:tc>
        <w:tc>
          <w:tcPr>
            <w:tcW w:w="1642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AC1698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642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AC1698">
              <w:rPr>
                <w:sz w:val="24"/>
                <w:szCs w:val="24"/>
                <w:lang w:val="en-US"/>
              </w:rPr>
              <w:t>90</w:t>
            </w:r>
          </w:p>
        </w:tc>
        <w:tc>
          <w:tcPr>
            <w:tcW w:w="1642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AC1698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643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</w:rPr>
            </w:pPr>
            <w:r w:rsidRPr="00AC1698">
              <w:rPr>
                <w:sz w:val="24"/>
                <w:szCs w:val="24"/>
                <w:lang w:val="en-US"/>
              </w:rPr>
              <w:t>III</w:t>
            </w:r>
            <w:r w:rsidRPr="00AC1698">
              <w:rPr>
                <w:sz w:val="24"/>
                <w:szCs w:val="24"/>
              </w:rPr>
              <w:t xml:space="preserve"> за городом</w:t>
            </w:r>
          </w:p>
        </w:tc>
      </w:tr>
      <w:tr w:rsidR="00AC1698" w:rsidRPr="00AC1698" w:rsidTr="004B2306">
        <w:trPr>
          <w:jc w:val="center"/>
        </w:trPr>
        <w:tc>
          <w:tcPr>
            <w:tcW w:w="1338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</w:rPr>
            </w:pPr>
            <w:r w:rsidRPr="00AC1698">
              <w:rPr>
                <w:sz w:val="24"/>
                <w:szCs w:val="24"/>
              </w:rPr>
              <w:t>7</w:t>
            </w:r>
          </w:p>
        </w:tc>
        <w:tc>
          <w:tcPr>
            <w:tcW w:w="1642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</w:rPr>
            </w:pPr>
            <w:r w:rsidRPr="00AC1698">
              <w:rPr>
                <w:sz w:val="24"/>
                <w:szCs w:val="24"/>
              </w:rPr>
              <w:t>1,25</w:t>
            </w:r>
          </w:p>
        </w:tc>
        <w:tc>
          <w:tcPr>
            <w:tcW w:w="1642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AC1698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642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AC1698">
              <w:rPr>
                <w:sz w:val="24"/>
                <w:szCs w:val="24"/>
                <w:lang w:val="en-US"/>
              </w:rPr>
              <w:t>135</w:t>
            </w:r>
          </w:p>
        </w:tc>
        <w:tc>
          <w:tcPr>
            <w:tcW w:w="1642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AC1698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643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</w:rPr>
            </w:pPr>
            <w:r w:rsidRPr="00AC1698">
              <w:rPr>
                <w:sz w:val="24"/>
                <w:szCs w:val="24"/>
                <w:lang w:val="en-US"/>
              </w:rPr>
              <w:t>III</w:t>
            </w:r>
            <w:r w:rsidRPr="00AC1698">
              <w:rPr>
                <w:sz w:val="24"/>
                <w:szCs w:val="24"/>
              </w:rPr>
              <w:t xml:space="preserve"> в городе</w:t>
            </w:r>
          </w:p>
        </w:tc>
      </w:tr>
      <w:tr w:rsidR="00AC1698" w:rsidRPr="00AC1698" w:rsidTr="004B2306">
        <w:trPr>
          <w:jc w:val="center"/>
        </w:trPr>
        <w:tc>
          <w:tcPr>
            <w:tcW w:w="1338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</w:rPr>
            </w:pPr>
            <w:r w:rsidRPr="00AC1698">
              <w:rPr>
                <w:sz w:val="24"/>
                <w:szCs w:val="24"/>
              </w:rPr>
              <w:t>8</w:t>
            </w:r>
          </w:p>
        </w:tc>
        <w:tc>
          <w:tcPr>
            <w:tcW w:w="1642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</w:rPr>
            </w:pPr>
            <w:r w:rsidRPr="00AC1698">
              <w:rPr>
                <w:sz w:val="24"/>
                <w:szCs w:val="24"/>
              </w:rPr>
              <w:t>2,0</w:t>
            </w:r>
          </w:p>
        </w:tc>
        <w:tc>
          <w:tcPr>
            <w:tcW w:w="1642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AC169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642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AC1698">
              <w:rPr>
                <w:sz w:val="24"/>
                <w:szCs w:val="24"/>
                <w:lang w:val="en-US"/>
              </w:rPr>
              <w:t>120</w:t>
            </w:r>
          </w:p>
        </w:tc>
        <w:tc>
          <w:tcPr>
            <w:tcW w:w="1642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AC1698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643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</w:rPr>
            </w:pPr>
            <w:r w:rsidRPr="00AC1698">
              <w:rPr>
                <w:sz w:val="24"/>
                <w:szCs w:val="24"/>
                <w:lang w:val="en-US"/>
              </w:rPr>
              <w:t>II</w:t>
            </w:r>
            <w:r w:rsidRPr="00AC1698">
              <w:rPr>
                <w:sz w:val="24"/>
                <w:szCs w:val="24"/>
              </w:rPr>
              <w:t xml:space="preserve"> за городом</w:t>
            </w:r>
          </w:p>
        </w:tc>
      </w:tr>
      <w:tr w:rsidR="00AC1698" w:rsidRPr="00AC1698" w:rsidTr="004B2306">
        <w:trPr>
          <w:jc w:val="center"/>
        </w:trPr>
        <w:tc>
          <w:tcPr>
            <w:tcW w:w="1338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</w:rPr>
            </w:pPr>
            <w:r w:rsidRPr="00AC1698">
              <w:rPr>
                <w:sz w:val="24"/>
                <w:szCs w:val="24"/>
              </w:rPr>
              <w:t>9</w:t>
            </w:r>
          </w:p>
        </w:tc>
        <w:tc>
          <w:tcPr>
            <w:tcW w:w="1642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</w:rPr>
            </w:pPr>
            <w:r w:rsidRPr="00AC1698">
              <w:rPr>
                <w:sz w:val="24"/>
                <w:szCs w:val="24"/>
              </w:rPr>
              <w:t>0,8</w:t>
            </w:r>
          </w:p>
        </w:tc>
        <w:tc>
          <w:tcPr>
            <w:tcW w:w="1642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AC169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642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AC1698">
              <w:rPr>
                <w:sz w:val="24"/>
                <w:szCs w:val="24"/>
                <w:lang w:val="en-US"/>
              </w:rPr>
              <w:t>120</w:t>
            </w:r>
          </w:p>
        </w:tc>
        <w:tc>
          <w:tcPr>
            <w:tcW w:w="1642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AC1698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643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</w:rPr>
            </w:pPr>
            <w:r w:rsidRPr="00AC1698">
              <w:rPr>
                <w:sz w:val="24"/>
                <w:szCs w:val="24"/>
                <w:lang w:val="en-US"/>
              </w:rPr>
              <w:t>II</w:t>
            </w:r>
            <w:r w:rsidRPr="00AC1698">
              <w:rPr>
                <w:sz w:val="24"/>
                <w:szCs w:val="24"/>
              </w:rPr>
              <w:t xml:space="preserve"> в городе</w:t>
            </w:r>
          </w:p>
        </w:tc>
      </w:tr>
      <w:tr w:rsidR="00AC1698" w:rsidRPr="00AC1698" w:rsidTr="004B2306">
        <w:trPr>
          <w:jc w:val="center"/>
        </w:trPr>
        <w:tc>
          <w:tcPr>
            <w:tcW w:w="1338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</w:rPr>
            </w:pPr>
            <w:r w:rsidRPr="00AC1698">
              <w:rPr>
                <w:sz w:val="24"/>
                <w:szCs w:val="24"/>
              </w:rPr>
              <w:t>10</w:t>
            </w:r>
          </w:p>
        </w:tc>
        <w:tc>
          <w:tcPr>
            <w:tcW w:w="1642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</w:rPr>
            </w:pPr>
            <w:r w:rsidRPr="00AC1698">
              <w:rPr>
                <w:sz w:val="24"/>
                <w:szCs w:val="24"/>
              </w:rPr>
              <w:t>1,25</w:t>
            </w:r>
          </w:p>
        </w:tc>
        <w:tc>
          <w:tcPr>
            <w:tcW w:w="1642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AC169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642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AC1698">
              <w:rPr>
                <w:sz w:val="24"/>
                <w:szCs w:val="24"/>
                <w:lang w:val="en-US"/>
              </w:rPr>
              <w:t>135</w:t>
            </w:r>
          </w:p>
        </w:tc>
        <w:tc>
          <w:tcPr>
            <w:tcW w:w="1642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AC1698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643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</w:rPr>
            </w:pPr>
            <w:r w:rsidRPr="00AC1698">
              <w:rPr>
                <w:sz w:val="24"/>
                <w:szCs w:val="24"/>
                <w:lang w:val="en-US"/>
              </w:rPr>
              <w:t>I</w:t>
            </w:r>
            <w:r w:rsidRPr="00AC1698">
              <w:rPr>
                <w:sz w:val="24"/>
                <w:szCs w:val="24"/>
              </w:rPr>
              <w:t xml:space="preserve"> за городом</w:t>
            </w:r>
          </w:p>
        </w:tc>
      </w:tr>
      <w:tr w:rsidR="00AC1698" w:rsidRPr="00AC1698" w:rsidTr="004B2306">
        <w:trPr>
          <w:jc w:val="center"/>
        </w:trPr>
        <w:tc>
          <w:tcPr>
            <w:tcW w:w="1338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</w:rPr>
            </w:pPr>
            <w:r w:rsidRPr="00AC1698">
              <w:rPr>
                <w:sz w:val="24"/>
                <w:szCs w:val="24"/>
              </w:rPr>
              <w:t>11</w:t>
            </w:r>
          </w:p>
        </w:tc>
        <w:tc>
          <w:tcPr>
            <w:tcW w:w="1642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</w:rPr>
            </w:pPr>
            <w:r w:rsidRPr="00AC1698">
              <w:rPr>
                <w:sz w:val="24"/>
                <w:szCs w:val="24"/>
              </w:rPr>
              <w:t>0,8</w:t>
            </w:r>
          </w:p>
        </w:tc>
        <w:tc>
          <w:tcPr>
            <w:tcW w:w="1642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AC169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642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AC1698">
              <w:rPr>
                <w:sz w:val="24"/>
                <w:szCs w:val="24"/>
                <w:lang w:val="en-US"/>
              </w:rPr>
              <w:t>90</w:t>
            </w:r>
          </w:p>
        </w:tc>
        <w:tc>
          <w:tcPr>
            <w:tcW w:w="1642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AC1698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643" w:type="dxa"/>
          </w:tcPr>
          <w:p w:rsidR="00AC1698" w:rsidRPr="00AC1698" w:rsidRDefault="00AC1698" w:rsidP="004B2306">
            <w:pPr>
              <w:pStyle w:val="31"/>
              <w:spacing w:after="0"/>
              <w:jc w:val="center"/>
              <w:rPr>
                <w:sz w:val="24"/>
                <w:szCs w:val="24"/>
              </w:rPr>
            </w:pPr>
            <w:r w:rsidRPr="00AC1698">
              <w:rPr>
                <w:sz w:val="24"/>
                <w:szCs w:val="24"/>
                <w:lang w:val="en-US"/>
              </w:rPr>
              <w:t>I</w:t>
            </w:r>
            <w:r w:rsidRPr="00AC1698">
              <w:rPr>
                <w:sz w:val="24"/>
                <w:szCs w:val="24"/>
              </w:rPr>
              <w:t xml:space="preserve"> в городе</w:t>
            </w:r>
          </w:p>
        </w:tc>
      </w:tr>
    </w:tbl>
    <w:p w:rsidR="001B4EF2" w:rsidRPr="00AC1698" w:rsidRDefault="001B4EF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B4EF2" w:rsidRPr="00AC1698" w:rsidSect="00AC169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1698"/>
    <w:rsid w:val="001B4EF2"/>
    <w:rsid w:val="0027653F"/>
    <w:rsid w:val="004A2B9E"/>
    <w:rsid w:val="00AC1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698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16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3"/>
    <w:rsid w:val="00AC1698"/>
    <w:pPr>
      <w:keepLines w:val="0"/>
      <w:widowControl w:val="0"/>
      <w:autoSpaceDE w:val="0"/>
      <w:autoSpaceDN w:val="0"/>
      <w:adjustRightInd w:val="0"/>
      <w:spacing w:before="240" w:after="60" w:line="240" w:lineRule="auto"/>
    </w:pPr>
    <w:rPr>
      <w:rFonts w:ascii="Arial" w:eastAsia="Times New Roman" w:hAnsi="Arial" w:cs="Arial"/>
      <w:color w:val="auto"/>
      <w:sz w:val="24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C1698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59"/>
    <w:rsid w:val="00AC16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uiPriority w:val="99"/>
    <w:unhideWhenUsed/>
    <w:rsid w:val="00AC1698"/>
    <w:pPr>
      <w:spacing w:after="120"/>
      <w:jc w:val="both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AC1698"/>
    <w:rPr>
      <w:rFonts w:ascii="Times New Roman" w:eastAsia="Calibri" w:hAnsi="Times New Roman" w:cs="Times New Roman"/>
      <w:sz w:val="16"/>
      <w:szCs w:val="16"/>
    </w:rPr>
  </w:style>
  <w:style w:type="character" w:customStyle="1" w:styleId="2">
    <w:name w:val="Подпись к картинке (2)_"/>
    <w:basedOn w:val="a0"/>
    <w:link w:val="20"/>
    <w:rsid w:val="00AC169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AC169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1pt">
    <w:name w:val="Основной текст (2) + 11 pt;Не полужирный;Не курсив"/>
    <w:basedOn w:val="21"/>
    <w:rsid w:val="00AC1698"/>
    <w:rPr>
      <w:rFonts w:ascii="Times New Roman" w:eastAsia="Times New Roman" w:hAnsi="Times New Roman" w:cs="Times New Roman"/>
      <w:b/>
      <w:bCs/>
      <w:i/>
      <w:iCs/>
      <w:sz w:val="22"/>
      <w:szCs w:val="22"/>
      <w:shd w:val="clear" w:color="auto" w:fill="FFFFFF"/>
    </w:rPr>
  </w:style>
  <w:style w:type="character" w:customStyle="1" w:styleId="211pt0">
    <w:name w:val="Основной текст (2) + 11 pt;Не полужирный"/>
    <w:basedOn w:val="21"/>
    <w:rsid w:val="00AC1698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95pt">
    <w:name w:val="Основной текст + 9;5 pt;Полужирный;Курсив"/>
    <w:basedOn w:val="a0"/>
    <w:rsid w:val="00AC1698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3">
    <w:name w:val="Подпись к картинке (2) + Курсив"/>
    <w:basedOn w:val="2"/>
    <w:rsid w:val="00AC1698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11pt0pt">
    <w:name w:val="Основной текст (2) + 11 pt;Не полужирный;Интервал 0 pt"/>
    <w:basedOn w:val="21"/>
    <w:rsid w:val="00AC1698"/>
    <w:rPr>
      <w:rFonts w:ascii="Times New Roman" w:eastAsia="Times New Roman" w:hAnsi="Times New Roman" w:cs="Times New Roman"/>
      <w:b/>
      <w:bCs/>
      <w:spacing w:val="-10"/>
      <w:sz w:val="22"/>
      <w:szCs w:val="22"/>
      <w:shd w:val="clear" w:color="auto" w:fill="FFFFFF"/>
    </w:rPr>
  </w:style>
  <w:style w:type="character" w:customStyle="1" w:styleId="2105pt">
    <w:name w:val="Основной текст (2) + 10;5 pt"/>
    <w:basedOn w:val="21"/>
    <w:rsid w:val="00AC1698"/>
    <w:rPr>
      <w:rFonts w:ascii="Times New Roman" w:eastAsia="Times New Roman" w:hAnsi="Times New Roman" w:cs="Times New Roman"/>
      <w:sz w:val="21"/>
      <w:szCs w:val="21"/>
      <w:shd w:val="clear" w:color="auto" w:fill="FFFFFF"/>
      <w:lang w:val="en-US"/>
    </w:rPr>
  </w:style>
  <w:style w:type="character" w:customStyle="1" w:styleId="13">
    <w:name w:val="Основной текст (13) + Не курсив"/>
    <w:basedOn w:val="a0"/>
    <w:rsid w:val="00AC1698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20">
    <w:name w:val="Подпись к картинке (2)"/>
    <w:basedOn w:val="a"/>
    <w:link w:val="2"/>
    <w:rsid w:val="00AC1698"/>
    <w:pPr>
      <w:shd w:val="clear" w:color="auto" w:fill="FFFFFF"/>
      <w:spacing w:after="0" w:line="211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1"/>
    <w:rsid w:val="00AC1698"/>
    <w:pPr>
      <w:shd w:val="clear" w:color="auto" w:fill="FFFFFF"/>
      <w:spacing w:before="180" w:after="18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C1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16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698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16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3"/>
    <w:rsid w:val="00AC1698"/>
    <w:pPr>
      <w:keepLines w:val="0"/>
      <w:widowControl w:val="0"/>
      <w:autoSpaceDE w:val="0"/>
      <w:autoSpaceDN w:val="0"/>
      <w:adjustRightInd w:val="0"/>
      <w:spacing w:before="240" w:after="60" w:line="240" w:lineRule="auto"/>
    </w:pPr>
    <w:rPr>
      <w:rFonts w:ascii="Arial" w:eastAsia="Times New Roman" w:hAnsi="Arial" w:cs="Arial"/>
      <w:color w:val="auto"/>
      <w:sz w:val="24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C1698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59"/>
    <w:rsid w:val="00AC16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uiPriority w:val="99"/>
    <w:unhideWhenUsed/>
    <w:rsid w:val="00AC1698"/>
    <w:pPr>
      <w:spacing w:after="120"/>
      <w:jc w:val="both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AC1698"/>
    <w:rPr>
      <w:rFonts w:ascii="Times New Roman" w:eastAsia="Calibri" w:hAnsi="Times New Roman" w:cs="Times New Roman"/>
      <w:sz w:val="16"/>
      <w:szCs w:val="16"/>
    </w:rPr>
  </w:style>
  <w:style w:type="character" w:customStyle="1" w:styleId="2">
    <w:name w:val="Подпись к картинке (2)_"/>
    <w:basedOn w:val="a0"/>
    <w:link w:val="20"/>
    <w:rsid w:val="00AC169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AC169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1pt">
    <w:name w:val="Основной текст (2) + 11 pt;Не полужирный;Не курсив"/>
    <w:basedOn w:val="21"/>
    <w:rsid w:val="00AC1698"/>
    <w:rPr>
      <w:rFonts w:ascii="Times New Roman" w:eastAsia="Times New Roman" w:hAnsi="Times New Roman" w:cs="Times New Roman"/>
      <w:b/>
      <w:bCs/>
      <w:i/>
      <w:iCs/>
      <w:sz w:val="22"/>
      <w:szCs w:val="22"/>
      <w:shd w:val="clear" w:color="auto" w:fill="FFFFFF"/>
    </w:rPr>
  </w:style>
  <w:style w:type="character" w:customStyle="1" w:styleId="211pt0">
    <w:name w:val="Основной текст (2) + 11 pt;Не полужирный"/>
    <w:basedOn w:val="21"/>
    <w:rsid w:val="00AC1698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95pt">
    <w:name w:val="Основной текст + 9;5 pt;Полужирный;Курсив"/>
    <w:basedOn w:val="a0"/>
    <w:rsid w:val="00AC1698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3">
    <w:name w:val="Подпись к картинке (2) + Курсив"/>
    <w:basedOn w:val="2"/>
    <w:rsid w:val="00AC1698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11pt0pt">
    <w:name w:val="Основной текст (2) + 11 pt;Не полужирный;Интервал 0 pt"/>
    <w:basedOn w:val="21"/>
    <w:rsid w:val="00AC1698"/>
    <w:rPr>
      <w:rFonts w:ascii="Times New Roman" w:eastAsia="Times New Roman" w:hAnsi="Times New Roman" w:cs="Times New Roman"/>
      <w:b/>
      <w:bCs/>
      <w:spacing w:val="-10"/>
      <w:sz w:val="22"/>
      <w:szCs w:val="22"/>
      <w:shd w:val="clear" w:color="auto" w:fill="FFFFFF"/>
    </w:rPr>
  </w:style>
  <w:style w:type="character" w:customStyle="1" w:styleId="2105pt">
    <w:name w:val="Основной текст (2) + 10;5 pt"/>
    <w:basedOn w:val="21"/>
    <w:rsid w:val="00AC1698"/>
    <w:rPr>
      <w:rFonts w:ascii="Times New Roman" w:eastAsia="Times New Roman" w:hAnsi="Times New Roman" w:cs="Times New Roman"/>
      <w:sz w:val="21"/>
      <w:szCs w:val="21"/>
      <w:shd w:val="clear" w:color="auto" w:fill="FFFFFF"/>
      <w:lang w:val="en-US"/>
    </w:rPr>
  </w:style>
  <w:style w:type="character" w:customStyle="1" w:styleId="13">
    <w:name w:val="Основной текст (13) + Не курсив"/>
    <w:basedOn w:val="a0"/>
    <w:rsid w:val="00AC1698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20">
    <w:name w:val="Подпись к картинке (2)"/>
    <w:basedOn w:val="a"/>
    <w:link w:val="2"/>
    <w:rsid w:val="00AC1698"/>
    <w:pPr>
      <w:shd w:val="clear" w:color="auto" w:fill="FFFFFF"/>
      <w:spacing w:after="0" w:line="211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1"/>
    <w:rsid w:val="00AC1698"/>
    <w:pPr>
      <w:shd w:val="clear" w:color="auto" w:fill="FFFFFF"/>
      <w:spacing w:before="180" w:after="18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C1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16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596</Words>
  <Characters>3402</Characters>
  <Application>Microsoft Office Word</Application>
  <DocSecurity>0</DocSecurity>
  <Lines>28</Lines>
  <Paragraphs>7</Paragraphs>
  <ScaleCrop>false</ScaleCrop>
  <Company/>
  <LinksUpToDate>false</LinksUpToDate>
  <CharactersWithSpaces>3991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Гольцев</dc:creator>
  <cp:lastModifiedBy>admin</cp:lastModifiedBy>
  <cp:revision>2</cp:revision>
  <dcterms:created xsi:type="dcterms:W3CDTF">2020-03-17T06:53:00Z</dcterms:created>
  <dcterms:modified xsi:type="dcterms:W3CDTF">2020-03-24T02:53:00Z</dcterms:modified>
</cp:coreProperties>
</file>